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6309472" w:displacedByCustomXml="next"/>
    <w:bookmarkEnd w:id="0" w:displacedByCustomXml="next"/>
    <w:bookmarkStart w:id="1" w:name="_Toc83717575" w:displacedByCustomXml="next"/>
    <w:bookmarkStart w:id="2" w:name="_Toc82596337" w:displacedByCustomXml="next"/>
    <w:bookmarkStart w:id="3" w:name="_Toc82595766" w:displacedByCustomXml="next"/>
    <w:sdt>
      <w:sdtPr>
        <w:rPr>
          <w:rFonts w:cs="Times New Roman"/>
          <w:b w:val="0"/>
          <w:bCs w:val="0"/>
          <w:sz w:val="20"/>
          <w:szCs w:val="20"/>
        </w:rPr>
        <w:id w:val="1051733419"/>
        <w:docPartObj>
          <w:docPartGallery w:val="Cover Pages"/>
          <w:docPartUnique/>
        </w:docPartObj>
      </w:sdtPr>
      <w:sdtEndPr>
        <w:rPr>
          <w:szCs w:val="24"/>
        </w:rPr>
      </w:sdtEndPr>
      <w:sdtContent>
        <w:p w14:paraId="23BE700B" w14:textId="24FD59A3" w:rsidR="00DF4A79" w:rsidRPr="00973FF5" w:rsidRDefault="005556AF" w:rsidP="001C2DDA">
          <w:pPr>
            <w:pStyle w:val="Heading1"/>
          </w:pPr>
          <w:r w:rsidRPr="00973FF5">
            <w:rPr>
              <w:noProof/>
            </w:rPr>
            <mc:AlternateContent>
              <mc:Choice Requires="wps">
                <w:drawing>
                  <wp:anchor distT="0" distB="0" distL="114300" distR="114300" simplePos="0" relativeHeight="251670016" behindDoc="0" locked="0" layoutInCell="1" allowOverlap="1" wp14:anchorId="03F7D340" wp14:editId="20D5094B">
                    <wp:simplePos x="0" y="0"/>
                    <wp:positionH relativeFrom="column">
                      <wp:posOffset>122569</wp:posOffset>
                    </wp:positionH>
                    <wp:positionV relativeFrom="paragraph">
                      <wp:posOffset>2136328</wp:posOffset>
                    </wp:positionV>
                    <wp:extent cx="4502785" cy="369651"/>
                    <wp:effectExtent l="0" t="0" r="0" b="0"/>
                    <wp:wrapNone/>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785" cy="369651"/>
                            </a:xfrm>
                            <a:prstGeom prst="rect">
                              <a:avLst/>
                            </a:prstGeom>
                            <a:solidFill>
                              <a:srgbClr val="000000">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miter lim="800000"/>
                                  <a:headEnd/>
                                  <a:tailEnd/>
                                </a14:hiddenLine>
                              </a:ext>
                            </a:extLst>
                          </wps:spPr>
                          <wps:txbx>
                            <w:txbxContent>
                              <w:p w14:paraId="794C38CC" w14:textId="2328D099" w:rsidR="00EE5CB8" w:rsidRPr="0009644D" w:rsidRDefault="00C96F59" w:rsidP="00DF4A79">
                                <w:pPr>
                                  <w:rPr>
                                    <w:b/>
                                    <w:bCs/>
                                    <w:color w:val="0075C9"/>
                                    <w:sz w:val="32"/>
                                    <w:szCs w:val="32"/>
                                  </w:rPr>
                                </w:pPr>
                                <w:r>
                                  <w:rPr>
                                    <w:b/>
                                    <w:bCs/>
                                    <w:color w:val="0075C9"/>
                                    <w:sz w:val="32"/>
                                    <w:szCs w:val="32"/>
                                  </w:rPr>
                                  <w:t>September</w:t>
                                </w:r>
                                <w:r w:rsidR="00B52248" w:rsidRPr="0009644D">
                                  <w:rPr>
                                    <w:b/>
                                    <w:bCs/>
                                    <w:color w:val="0075C9"/>
                                    <w:sz w:val="32"/>
                                    <w:szCs w:val="32"/>
                                  </w:rPr>
                                  <w:t xml:space="preserve"> </w:t>
                                </w:r>
                                <w:r w:rsidR="00EE5CB8" w:rsidRPr="0009644D">
                                  <w:rPr>
                                    <w:b/>
                                    <w:bCs/>
                                    <w:color w:val="0075C9"/>
                                    <w:sz w:val="32"/>
                                    <w:szCs w:val="32"/>
                                  </w:rPr>
                                  <w:t>2021</w:t>
                                </w:r>
                              </w:p>
                              <w:p w14:paraId="516EE9A1" w14:textId="27059AC2" w:rsidR="00EE5CB8" w:rsidRDefault="00EE5CB8" w:rsidP="00DF4A79"/>
                              <w:p w14:paraId="6FFCF654" w14:textId="77777777" w:rsidR="004008C0" w:rsidRDefault="004008C0" w:rsidP="00DF4A79">
                                <w:pPr>
                                  <w:rPr>
                                    <w:rFonts w:cs="Arial"/>
                                    <w:b/>
                                    <w:bCs/>
                                  </w:rPr>
                                </w:pPr>
                              </w:p>
                              <w:p w14:paraId="0BA26545" w14:textId="7013B82B" w:rsidR="00EE5CB8" w:rsidRDefault="00EE5CB8" w:rsidP="00DF4A79">
                                <w:pPr>
                                  <w:rPr>
                                    <w:rFonts w:cs="Arial"/>
                                    <w:b/>
                                    <w:bCs/>
                                  </w:rPr>
                                </w:pPr>
                              </w:p>
                              <w:p w14:paraId="3F8D3AFD" w14:textId="77777777" w:rsidR="00EE5CB8" w:rsidRPr="00656251" w:rsidRDefault="00EE5CB8" w:rsidP="00DF4A79">
                                <w:pPr>
                                  <w:rPr>
                                    <w:rFonts w:cs="Arial"/>
                                    <w:b/>
                                    <w:bCs/>
                                  </w:rPr>
                                </w:pPr>
                              </w:p>
                              <w:p w14:paraId="4F5382BD" w14:textId="77777777" w:rsidR="00EE5CB8" w:rsidRPr="00036D50" w:rsidRDefault="00EE5CB8" w:rsidP="00DF4A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7D340" id="_x0000_t202" coordsize="21600,21600" o:spt="202" path="m,l,21600r21600,l21600,xe">
                    <v:stroke joinstyle="miter"/>
                    <v:path gradientshapeok="t" o:connecttype="rect"/>
                  </v:shapetype>
                  <v:shape id="Text Box 50" o:spid="_x0000_s1026" type="#_x0000_t202" style="position:absolute;margin-left:9.65pt;margin-top:168.2pt;width:354.55pt;height:29.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j4eEgIAAA0EAAAOAAAAZHJzL2Uyb0RvYy54bWysU9tu2zAMfR+wfxD0vjjJcmmNOEWXosOA&#10;rhvQ7gNkWbaFyaJGKbGzrx8lp2m2vQ3TgyDeDslDanMzdIYdFHoNtuCzyZQzZSVU2jYF//Z8/+6K&#10;Mx+ErYQBqwp+VJ7fbN++2fQuV3NowVQKGYFYn/eu4G0ILs8yL1vVCT8BpywZa8BOBBKxySoUPaF3&#10;JptPp6usB6wcglTek/ZuNPJtwq9rJcOXuvYqMFNwqi2kG9NdxjvbbkTeoHCtlqcyxD9U0QltKekZ&#10;6k4Ewfao/4LqtETwUIeJhC6DutZSpR6om9n0j26eWuFU6oXI8e5Mk/9/sPLx8BWZrgq+5syKjkb0&#10;rIbAPsDAlome3vmcvJ4c+YWB9DTm1Kp3DyC/e2Zh1wrbqFtE6FslKipvFonNLkLjQHzuI0jZf4aK&#10;8oh9gAQ01NhF7ogNRug0puN5NLEWScrFcjpfXy05k2R7v7peLccUIn+JdujDRwUdi4+CI40+oYvD&#10;gw+xGpG/uMRkHoyu7rUxScCm3BlkBxHXJJ0x1rhWnLSpI4obXRPebxjGRiQLEXNMFzWJg9j2SEAY&#10;yoGMkYsSqiOxgTDuJP0herSAPznraR8L7n/sBSrOzCdLjF7PFou4wElYLNdzEvDSUl5ahJUEVfDA&#10;2fjchXHp9w5101KmcYYWbmkKtU4EvVZ1qpt2LvV5+h9xqS/l5PX6i7e/AAAA//8DAFBLAwQUAAYA&#10;CAAAACEAgQ0qRuEAAAAKAQAADwAAAGRycy9kb3ducmV2LnhtbEyPQU/CQBCF7yb+h82YeJOtlBRa&#10;uiVGYgzxBJJwHdq1W9udLd0Fqr/e8aS3eTMvb76Xr0bbiYsefONIweMkAqGpdFVDtYL9+8vDAoQP&#10;SBV2jrSCL+1hVdze5JhV7kpbfdmFWnAI+QwVmBD6TEpfGm3RT1yviW8fbrAYWA61rAa8crjt5DSK&#10;EmmxIf5gsNfPRpft7mwVfJ8O6/Vnv8V5+mZefdtGm81pr9T93fi0BBH0GP7M8IvP6FAw09GdqfKi&#10;Y53G7FQQx8kMBBvm0wUPR96kswRkkcv/FYofAAAA//8DAFBLAQItABQABgAIAAAAIQC2gziS/gAA&#10;AOEBAAATAAAAAAAAAAAAAAAAAAAAAABbQ29udGVudF9UeXBlc10ueG1sUEsBAi0AFAAGAAgAAAAh&#10;ADj9If/WAAAAlAEAAAsAAAAAAAAAAAAAAAAALwEAAF9yZWxzLy5yZWxzUEsBAi0AFAAGAAgAAAAh&#10;ANzqPh4SAgAADQQAAA4AAAAAAAAAAAAAAAAALgIAAGRycy9lMm9Eb2MueG1sUEsBAi0AFAAGAAgA&#10;AAAhAIENKkbhAAAACgEAAA8AAAAAAAAAAAAAAAAAbAQAAGRycy9kb3ducmV2LnhtbFBLBQYAAAAA&#10;BAAEAPMAAAB6BQAAAAA=&#10;" fillcolor="black" stroked="f">
                    <v:fill opacity="0"/>
                    <v:textbox>
                      <w:txbxContent>
                        <w:p w14:paraId="794C38CC" w14:textId="2328D099" w:rsidR="00EE5CB8" w:rsidRPr="0009644D" w:rsidRDefault="00C96F59" w:rsidP="00DF4A79">
                          <w:pPr>
                            <w:rPr>
                              <w:b/>
                              <w:bCs/>
                              <w:color w:val="0075C9"/>
                              <w:sz w:val="32"/>
                              <w:szCs w:val="32"/>
                            </w:rPr>
                          </w:pPr>
                          <w:r>
                            <w:rPr>
                              <w:b/>
                              <w:bCs/>
                              <w:color w:val="0075C9"/>
                              <w:sz w:val="32"/>
                              <w:szCs w:val="32"/>
                            </w:rPr>
                            <w:t>September</w:t>
                          </w:r>
                          <w:r w:rsidR="00B52248" w:rsidRPr="0009644D">
                            <w:rPr>
                              <w:b/>
                              <w:bCs/>
                              <w:color w:val="0075C9"/>
                              <w:sz w:val="32"/>
                              <w:szCs w:val="32"/>
                            </w:rPr>
                            <w:t xml:space="preserve"> </w:t>
                          </w:r>
                          <w:r w:rsidR="00EE5CB8" w:rsidRPr="0009644D">
                            <w:rPr>
                              <w:b/>
                              <w:bCs/>
                              <w:color w:val="0075C9"/>
                              <w:sz w:val="32"/>
                              <w:szCs w:val="32"/>
                            </w:rPr>
                            <w:t>2021</w:t>
                          </w:r>
                        </w:p>
                        <w:p w14:paraId="516EE9A1" w14:textId="27059AC2" w:rsidR="00EE5CB8" w:rsidRDefault="00EE5CB8" w:rsidP="00DF4A79"/>
                        <w:p w14:paraId="6FFCF654" w14:textId="77777777" w:rsidR="004008C0" w:rsidRDefault="004008C0" w:rsidP="00DF4A79">
                          <w:pPr>
                            <w:rPr>
                              <w:rFonts w:cs="Arial"/>
                              <w:b/>
                              <w:bCs/>
                            </w:rPr>
                          </w:pPr>
                        </w:p>
                        <w:p w14:paraId="0BA26545" w14:textId="7013B82B" w:rsidR="00EE5CB8" w:rsidRDefault="00EE5CB8" w:rsidP="00DF4A79">
                          <w:pPr>
                            <w:rPr>
                              <w:rFonts w:cs="Arial"/>
                              <w:b/>
                              <w:bCs/>
                            </w:rPr>
                          </w:pPr>
                        </w:p>
                        <w:p w14:paraId="3F8D3AFD" w14:textId="77777777" w:rsidR="00EE5CB8" w:rsidRPr="00656251" w:rsidRDefault="00EE5CB8" w:rsidP="00DF4A79">
                          <w:pPr>
                            <w:rPr>
                              <w:rFonts w:cs="Arial"/>
                              <w:b/>
                              <w:bCs/>
                            </w:rPr>
                          </w:pPr>
                        </w:p>
                        <w:p w14:paraId="4F5382BD" w14:textId="77777777" w:rsidR="00EE5CB8" w:rsidRPr="00036D50" w:rsidRDefault="00EE5CB8" w:rsidP="00DF4A79"/>
                      </w:txbxContent>
                    </v:textbox>
                  </v:shape>
                </w:pict>
              </mc:Fallback>
            </mc:AlternateContent>
          </w:r>
          <w:r w:rsidR="00D83223" w:rsidRPr="00973FF5">
            <w:rPr>
              <w:noProof/>
            </w:rPr>
            <mc:AlternateContent>
              <mc:Choice Requires="wps">
                <w:drawing>
                  <wp:anchor distT="0" distB="0" distL="114300" distR="114300" simplePos="0" relativeHeight="251652608" behindDoc="0" locked="0" layoutInCell="1" allowOverlap="1" wp14:anchorId="3B78546E" wp14:editId="747A5E73">
                    <wp:simplePos x="0" y="0"/>
                    <wp:positionH relativeFrom="margin">
                      <wp:posOffset>128270</wp:posOffset>
                    </wp:positionH>
                    <wp:positionV relativeFrom="paragraph">
                      <wp:posOffset>1422400</wp:posOffset>
                    </wp:positionV>
                    <wp:extent cx="6460490" cy="766445"/>
                    <wp:effectExtent l="0" t="0" r="0" b="0"/>
                    <wp:wrapNone/>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490" cy="766445"/>
                            </a:xfrm>
                            <a:prstGeom prst="rect">
                              <a:avLst/>
                            </a:prstGeom>
                            <a:solidFill>
                              <a:srgbClr val="000000">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miter lim="800000"/>
                                  <a:headEnd/>
                                  <a:tailEnd/>
                                </a14:hiddenLine>
                              </a:ext>
                            </a:extLst>
                          </wps:spPr>
                          <wps:txbx>
                            <w:txbxContent>
                              <w:p w14:paraId="7FF401E5" w14:textId="5B6612C9" w:rsidR="00EE5CB8" w:rsidRPr="00A2757D" w:rsidRDefault="00A60AB8" w:rsidP="00A2757D">
                                <w:pPr>
                                  <w:pStyle w:val="Title"/>
                                </w:pPr>
                                <w:r>
                                  <w:t>Lumen</w:t>
                                </w:r>
                                <w:r w:rsidR="006527B0">
                                  <w:t xml:space="preserve"> Sta</w:t>
                                </w:r>
                                <w:r w:rsidR="00DB46BD">
                                  <w:t>tic IP Process</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B78546E" id="Text Box 49" o:spid="_x0000_s1027" type="#_x0000_t202" style="position:absolute;margin-left:10.1pt;margin-top:112pt;width:508.7pt;height:60.3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MOEgIAABQEAAAOAAAAZHJzL2Uyb0RvYy54bWysU19v0zAQf0fiO1h+p2mrtKNR02l0GkIa&#10;DGnjAziOk1g4PnN2m4xPz9npugJvCD9Yvn+/u/vdeXs99oYdFXoNtuSL2ZwzZSXU2rYl//Z09+49&#10;Zz4IWwsDVpX8WXl+vXv7Zju4Qi2hA1MrZARifTG4knchuCLLvOxUL/wMnLJkbAB7EUjENqtRDITe&#10;m2w5n6+zAbB2CFJ5T9rbych3Cb9plAwPTeNVYKbkVFtIN6a7ine224qiReE6LU9liH+oohfaUtIz&#10;1K0Igh1Q/wXVa4ngoQkzCX0GTaOlSj1QN4v5H908dsKp1AuR492ZJv//YOWX41dkui75ijMrehrR&#10;kxoD+wAjyzeRnsH5grweHfmFkfQ05tSqd/cgv3tmYd8J26obRBg6JWoqbxEjs4vQCcdHkGr4DDXl&#10;EYcACWhssI/cERuM0GlMz+fRxFokKdf5ep5vyCTJdrVe5/kqpRDFS7RDHz4q6Fl8lBxp9AldHO99&#10;iNWI4sUlJvNgdH2njUkCttXeIDuKuCbpTLHGdeKkPaXzk2vC+w3D2IhkIWJO6aImcRDbnggIYzUm&#10;thNBkZ8K6mciBWFaTfpK9OgAf3I20FqW3P84CFScmU+WiN0s8jzucRLy1dWSBLy0VJcWYSVBlbzi&#10;bHruw7T7B4e67SjTNEoLNzSMRieeXqs6lU+rl9o9fZO425dy8nr9zLtfAAAA//8DAFBLAwQUAAYA&#10;CAAAACEAwmdbROEAAAALAQAADwAAAGRycy9kb3ducmV2LnhtbEyPTU/DMAyG70j8h8hI3FhCV3VQ&#10;mk5oYlzZxseuWeO1FY1TNdlW+PV4p3GyLD96/bzFfHSdOOIQWk8a7icKBFLlbUu1ho/35d0DiBAN&#10;WdN5Qg0/GGBeXl8VJrf+RGs8bmItOIRCbjQ0Mfa5lKFq0Jkw8T0S3/Z+cCbyOtTSDubE4a6TiVKZ&#10;dKYl/tCYHhcNVt+bg9Pwmn72abt6+Vr+bhf7evWYrd+2mda3N+PzE4iIY7zAcNZndSjZaecPZIPo&#10;NCQqYZJnknKnM6CmswzETsM0TWcgy0L+71D+AQAA//8DAFBLAQItABQABgAIAAAAIQC2gziS/gAA&#10;AOEBAAATAAAAAAAAAAAAAAAAAAAAAABbQ29udGVudF9UeXBlc10ueG1sUEsBAi0AFAAGAAgAAAAh&#10;ADj9If/WAAAAlAEAAAsAAAAAAAAAAAAAAAAALwEAAF9yZWxzLy5yZWxzUEsBAi0AFAAGAAgAAAAh&#10;ADAUMw4SAgAAFAQAAA4AAAAAAAAAAAAAAAAALgIAAGRycy9lMm9Eb2MueG1sUEsBAi0AFAAGAAgA&#10;AAAhAMJnW0ThAAAACwEAAA8AAAAAAAAAAAAAAAAAbAQAAGRycy9kb3ducmV2LnhtbFBLBQYAAAAA&#10;BAAEAPMAAAB6BQAAAAA=&#10;" fillcolor="black" stroked="f">
                    <v:fill opacity="0"/>
                    <v:textbox>
                      <w:txbxContent>
                        <w:p w14:paraId="7FF401E5" w14:textId="5B6612C9" w:rsidR="00EE5CB8" w:rsidRPr="00A2757D" w:rsidRDefault="00A60AB8" w:rsidP="00A2757D">
                          <w:pPr>
                            <w:pStyle w:val="Title"/>
                          </w:pPr>
                          <w:r>
                            <w:t>Lumen</w:t>
                          </w:r>
                          <w:r w:rsidR="006527B0">
                            <w:t xml:space="preserve"> Sta</w:t>
                          </w:r>
                          <w:r w:rsidR="00DB46BD">
                            <w:t>tic IP Process</w:t>
                          </w:r>
                        </w:p>
                      </w:txbxContent>
                    </v:textbox>
                    <w10:wrap anchorx="margin"/>
                  </v:shape>
                </w:pict>
              </mc:Fallback>
            </mc:AlternateContent>
          </w:r>
          <w:bookmarkEnd w:id="3"/>
          <w:bookmarkEnd w:id="2"/>
          <w:bookmarkEnd w:id="1"/>
          <w:r w:rsidR="008F5167" w:rsidRPr="00973FF5">
            <w:br w:type="page"/>
          </w:r>
          <w:bookmarkStart w:id="4" w:name="_Toc528844651"/>
        </w:p>
        <w:p w14:paraId="7BC1CD53" w14:textId="4E8B5E10" w:rsidR="004766E1" w:rsidRDefault="00293393" w:rsidP="004766E1">
          <w:pPr>
            <w:keepLines w:val="0"/>
            <w:widowControl/>
            <w:spacing w:after="0"/>
            <w:rPr>
              <w:szCs w:val="24"/>
            </w:rPr>
          </w:pPr>
        </w:p>
        <w:bookmarkEnd w:id="4" w:displacedByCustomXml="next"/>
        <w:bookmarkStart w:id="5" w:name="_Toc40170208" w:displacedByCustomXml="next"/>
      </w:sdtContent>
    </w:sdt>
    <w:bookmarkEnd w:id="5" w:displacedByCustomXml="prev"/>
    <w:bookmarkStart w:id="6" w:name="_Toc2241853" w:displacedByCustomXml="prev"/>
    <w:sdt>
      <w:sdtPr>
        <w:id w:val="-1735697167"/>
        <w:docPartObj>
          <w:docPartGallery w:val="Table of Contents"/>
          <w:docPartUnique/>
        </w:docPartObj>
      </w:sdtPr>
      <w:sdtEndPr>
        <w:rPr>
          <w:rFonts w:ascii="Arial" w:eastAsia="Times New Roman" w:hAnsi="Arial" w:cs="Times New Roman"/>
          <w:b/>
          <w:bCs/>
          <w:noProof/>
          <w:color w:val="000000" w:themeColor="text1"/>
          <w:sz w:val="20"/>
          <w:szCs w:val="20"/>
        </w:rPr>
      </w:sdtEndPr>
      <w:sdtContent>
        <w:p w14:paraId="4AD752D0" w14:textId="7763D741" w:rsidR="008832F9" w:rsidRDefault="008832F9">
          <w:pPr>
            <w:pStyle w:val="TOCHeading"/>
          </w:pPr>
          <w:r>
            <w:t>Table of Contents</w:t>
          </w:r>
        </w:p>
        <w:p w14:paraId="6806CA5D" w14:textId="623253BA" w:rsidR="00293393" w:rsidRDefault="008832F9">
          <w:pPr>
            <w:pStyle w:val="TOC1"/>
            <w:rPr>
              <w:rFonts w:asciiTheme="minorHAnsi" w:eastAsiaTheme="minorEastAsia" w:hAnsiTheme="minorHAnsi" w:cstheme="minorBidi"/>
              <w:color w:val="auto"/>
              <w:sz w:val="22"/>
              <w:szCs w:val="22"/>
            </w:rPr>
          </w:pPr>
          <w:r>
            <w:fldChar w:fldCharType="begin"/>
          </w:r>
          <w:r>
            <w:instrText xml:space="preserve"> TOC \o "1-3" \h \z \u </w:instrText>
          </w:r>
          <w:r>
            <w:fldChar w:fldCharType="separate"/>
          </w:r>
          <w:hyperlink w:anchor="_Toc83717575" w:history="1">
            <w:r w:rsidR="00293393">
              <w:rPr>
                <w:webHidden/>
              </w:rPr>
              <w:tab/>
            </w:r>
            <w:r w:rsidR="00293393">
              <w:rPr>
                <w:webHidden/>
              </w:rPr>
              <w:fldChar w:fldCharType="begin"/>
            </w:r>
            <w:r w:rsidR="00293393">
              <w:rPr>
                <w:webHidden/>
              </w:rPr>
              <w:instrText xml:space="preserve"> PAGEREF _Toc83717575 \h </w:instrText>
            </w:r>
            <w:r w:rsidR="00293393">
              <w:rPr>
                <w:webHidden/>
              </w:rPr>
            </w:r>
            <w:r w:rsidR="00293393">
              <w:rPr>
                <w:webHidden/>
              </w:rPr>
              <w:fldChar w:fldCharType="separate"/>
            </w:r>
            <w:r w:rsidR="00293393">
              <w:rPr>
                <w:webHidden/>
              </w:rPr>
              <w:t>0</w:t>
            </w:r>
            <w:r w:rsidR="00293393">
              <w:rPr>
                <w:webHidden/>
              </w:rPr>
              <w:fldChar w:fldCharType="end"/>
            </w:r>
          </w:hyperlink>
        </w:p>
        <w:p w14:paraId="678E4FF6" w14:textId="408B0CF4" w:rsidR="00293393" w:rsidRDefault="00293393">
          <w:pPr>
            <w:pStyle w:val="TOC1"/>
            <w:rPr>
              <w:rFonts w:asciiTheme="minorHAnsi" w:eastAsiaTheme="minorEastAsia" w:hAnsiTheme="minorHAnsi" w:cstheme="minorBidi"/>
              <w:color w:val="auto"/>
              <w:sz w:val="22"/>
              <w:szCs w:val="22"/>
            </w:rPr>
          </w:pPr>
          <w:hyperlink w:anchor="_Toc83717576" w:history="1">
            <w:r w:rsidRPr="00D76456">
              <w:rPr>
                <w:rStyle w:val="Hyperlink"/>
              </w:rPr>
              <w:t>Creating the Static IP addresses</w:t>
            </w:r>
            <w:r>
              <w:rPr>
                <w:webHidden/>
              </w:rPr>
              <w:tab/>
            </w:r>
            <w:r>
              <w:rPr>
                <w:webHidden/>
              </w:rPr>
              <w:fldChar w:fldCharType="begin"/>
            </w:r>
            <w:r>
              <w:rPr>
                <w:webHidden/>
              </w:rPr>
              <w:instrText xml:space="preserve"> PAGEREF _Toc83717576 \h </w:instrText>
            </w:r>
            <w:r>
              <w:rPr>
                <w:webHidden/>
              </w:rPr>
            </w:r>
            <w:r>
              <w:rPr>
                <w:webHidden/>
              </w:rPr>
              <w:fldChar w:fldCharType="separate"/>
            </w:r>
            <w:r>
              <w:rPr>
                <w:webHidden/>
              </w:rPr>
              <w:t>2</w:t>
            </w:r>
            <w:r>
              <w:rPr>
                <w:webHidden/>
              </w:rPr>
              <w:fldChar w:fldCharType="end"/>
            </w:r>
          </w:hyperlink>
        </w:p>
        <w:p w14:paraId="599E8C13" w14:textId="450901C0" w:rsidR="00293393" w:rsidRDefault="00293393">
          <w:pPr>
            <w:pStyle w:val="TOC2"/>
            <w:tabs>
              <w:tab w:val="right" w:leader="dot" w:pos="10502"/>
            </w:tabs>
            <w:rPr>
              <w:rFonts w:asciiTheme="minorHAnsi" w:hAnsiTheme="minorHAnsi" w:cstheme="minorBidi"/>
              <w:noProof/>
              <w:color w:val="auto"/>
              <w:sz w:val="22"/>
              <w:szCs w:val="22"/>
            </w:rPr>
          </w:pPr>
          <w:hyperlink w:anchor="_Toc83717577" w:history="1">
            <w:r w:rsidRPr="00D76456">
              <w:rPr>
                <w:rStyle w:val="Hyperlink"/>
                <w:noProof/>
              </w:rPr>
              <w:t>Central &amp; Eastern Markets (legacy EQ/CT territory)</w:t>
            </w:r>
            <w:r>
              <w:rPr>
                <w:noProof/>
                <w:webHidden/>
              </w:rPr>
              <w:tab/>
            </w:r>
            <w:r>
              <w:rPr>
                <w:noProof/>
                <w:webHidden/>
              </w:rPr>
              <w:fldChar w:fldCharType="begin"/>
            </w:r>
            <w:r>
              <w:rPr>
                <w:noProof/>
                <w:webHidden/>
              </w:rPr>
              <w:instrText xml:space="preserve"> PAGEREF _Toc83717577 \h </w:instrText>
            </w:r>
            <w:r>
              <w:rPr>
                <w:noProof/>
                <w:webHidden/>
              </w:rPr>
            </w:r>
            <w:r>
              <w:rPr>
                <w:noProof/>
                <w:webHidden/>
              </w:rPr>
              <w:fldChar w:fldCharType="separate"/>
            </w:r>
            <w:r>
              <w:rPr>
                <w:noProof/>
                <w:webHidden/>
              </w:rPr>
              <w:t>2</w:t>
            </w:r>
            <w:r>
              <w:rPr>
                <w:noProof/>
                <w:webHidden/>
              </w:rPr>
              <w:fldChar w:fldCharType="end"/>
            </w:r>
          </w:hyperlink>
        </w:p>
        <w:p w14:paraId="32708A79" w14:textId="1AE4056D" w:rsidR="00293393" w:rsidRDefault="00293393">
          <w:pPr>
            <w:pStyle w:val="TOC1"/>
            <w:rPr>
              <w:rFonts w:asciiTheme="minorHAnsi" w:eastAsiaTheme="minorEastAsia" w:hAnsiTheme="minorHAnsi" w:cstheme="minorBidi"/>
              <w:color w:val="auto"/>
              <w:sz w:val="22"/>
              <w:szCs w:val="22"/>
            </w:rPr>
          </w:pPr>
          <w:hyperlink w:anchor="_Toc83717578" w:history="1">
            <w:r w:rsidRPr="00D76456">
              <w:rPr>
                <w:rStyle w:val="Hyperlink"/>
              </w:rPr>
              <w:t>Static IP Validation</w:t>
            </w:r>
            <w:r>
              <w:rPr>
                <w:webHidden/>
              </w:rPr>
              <w:tab/>
            </w:r>
            <w:r>
              <w:rPr>
                <w:webHidden/>
              </w:rPr>
              <w:fldChar w:fldCharType="begin"/>
            </w:r>
            <w:r>
              <w:rPr>
                <w:webHidden/>
              </w:rPr>
              <w:instrText xml:space="preserve"> PAGEREF _Toc83717578 \h </w:instrText>
            </w:r>
            <w:r>
              <w:rPr>
                <w:webHidden/>
              </w:rPr>
            </w:r>
            <w:r>
              <w:rPr>
                <w:webHidden/>
              </w:rPr>
              <w:fldChar w:fldCharType="separate"/>
            </w:r>
            <w:r>
              <w:rPr>
                <w:webHidden/>
              </w:rPr>
              <w:t>6</w:t>
            </w:r>
            <w:r>
              <w:rPr>
                <w:webHidden/>
              </w:rPr>
              <w:fldChar w:fldCharType="end"/>
            </w:r>
          </w:hyperlink>
        </w:p>
        <w:p w14:paraId="227D0812" w14:textId="17F6C526" w:rsidR="00293393" w:rsidRDefault="00293393">
          <w:pPr>
            <w:pStyle w:val="TOC2"/>
            <w:tabs>
              <w:tab w:val="right" w:leader="dot" w:pos="10502"/>
            </w:tabs>
            <w:rPr>
              <w:rFonts w:asciiTheme="minorHAnsi" w:hAnsiTheme="minorHAnsi" w:cstheme="minorBidi"/>
              <w:noProof/>
              <w:color w:val="auto"/>
              <w:sz w:val="22"/>
              <w:szCs w:val="22"/>
            </w:rPr>
          </w:pPr>
          <w:hyperlink w:anchor="_Toc83717579" w:history="1">
            <w:r w:rsidRPr="00D76456">
              <w:rPr>
                <w:rStyle w:val="Hyperlink"/>
                <w:noProof/>
              </w:rPr>
              <w:t>Central &amp; Eastern Markets (legacy EQ/CT territory)</w:t>
            </w:r>
            <w:r>
              <w:rPr>
                <w:noProof/>
                <w:webHidden/>
              </w:rPr>
              <w:tab/>
            </w:r>
            <w:r>
              <w:rPr>
                <w:noProof/>
                <w:webHidden/>
              </w:rPr>
              <w:fldChar w:fldCharType="begin"/>
            </w:r>
            <w:r>
              <w:rPr>
                <w:noProof/>
                <w:webHidden/>
              </w:rPr>
              <w:instrText xml:space="preserve"> PAGEREF _Toc83717579 \h </w:instrText>
            </w:r>
            <w:r>
              <w:rPr>
                <w:noProof/>
                <w:webHidden/>
              </w:rPr>
            </w:r>
            <w:r>
              <w:rPr>
                <w:noProof/>
                <w:webHidden/>
              </w:rPr>
              <w:fldChar w:fldCharType="separate"/>
            </w:r>
            <w:r>
              <w:rPr>
                <w:noProof/>
                <w:webHidden/>
              </w:rPr>
              <w:t>6</w:t>
            </w:r>
            <w:r>
              <w:rPr>
                <w:noProof/>
                <w:webHidden/>
              </w:rPr>
              <w:fldChar w:fldCharType="end"/>
            </w:r>
          </w:hyperlink>
        </w:p>
        <w:p w14:paraId="31AB5249" w14:textId="78FAE64D" w:rsidR="00293393" w:rsidRDefault="00293393">
          <w:pPr>
            <w:pStyle w:val="TOC2"/>
            <w:tabs>
              <w:tab w:val="right" w:leader="dot" w:pos="10502"/>
            </w:tabs>
            <w:rPr>
              <w:rFonts w:asciiTheme="minorHAnsi" w:hAnsiTheme="minorHAnsi" w:cstheme="minorBidi"/>
              <w:noProof/>
              <w:color w:val="auto"/>
              <w:sz w:val="22"/>
              <w:szCs w:val="22"/>
            </w:rPr>
          </w:pPr>
          <w:hyperlink w:anchor="_Toc83717580" w:history="1">
            <w:r w:rsidRPr="00D76456">
              <w:rPr>
                <w:rStyle w:val="Hyperlink"/>
                <w:noProof/>
              </w:rPr>
              <w:t>Western Markets (legacy Q territory)</w:t>
            </w:r>
            <w:r>
              <w:rPr>
                <w:noProof/>
                <w:webHidden/>
              </w:rPr>
              <w:tab/>
            </w:r>
            <w:r>
              <w:rPr>
                <w:noProof/>
                <w:webHidden/>
              </w:rPr>
              <w:fldChar w:fldCharType="begin"/>
            </w:r>
            <w:r>
              <w:rPr>
                <w:noProof/>
                <w:webHidden/>
              </w:rPr>
              <w:instrText xml:space="preserve"> PAGEREF _Toc83717580 \h </w:instrText>
            </w:r>
            <w:r>
              <w:rPr>
                <w:noProof/>
                <w:webHidden/>
              </w:rPr>
            </w:r>
            <w:r>
              <w:rPr>
                <w:noProof/>
                <w:webHidden/>
              </w:rPr>
              <w:fldChar w:fldCharType="separate"/>
            </w:r>
            <w:r>
              <w:rPr>
                <w:noProof/>
                <w:webHidden/>
              </w:rPr>
              <w:t>10</w:t>
            </w:r>
            <w:r>
              <w:rPr>
                <w:noProof/>
                <w:webHidden/>
              </w:rPr>
              <w:fldChar w:fldCharType="end"/>
            </w:r>
          </w:hyperlink>
        </w:p>
        <w:p w14:paraId="148099C2" w14:textId="45C3570C" w:rsidR="00293393" w:rsidRDefault="00293393">
          <w:pPr>
            <w:pStyle w:val="TOC1"/>
            <w:rPr>
              <w:rFonts w:asciiTheme="minorHAnsi" w:eastAsiaTheme="minorEastAsia" w:hAnsiTheme="minorHAnsi" w:cstheme="minorBidi"/>
              <w:color w:val="auto"/>
              <w:sz w:val="22"/>
              <w:szCs w:val="22"/>
            </w:rPr>
          </w:pPr>
          <w:hyperlink w:anchor="_Toc83717581" w:history="1">
            <w:r w:rsidRPr="00D76456">
              <w:rPr>
                <w:rStyle w:val="Hyperlink"/>
              </w:rPr>
              <w:t>Moving Locations and Static IP Impacts</w:t>
            </w:r>
            <w:r>
              <w:rPr>
                <w:webHidden/>
              </w:rPr>
              <w:tab/>
            </w:r>
            <w:r>
              <w:rPr>
                <w:webHidden/>
              </w:rPr>
              <w:fldChar w:fldCharType="begin"/>
            </w:r>
            <w:r>
              <w:rPr>
                <w:webHidden/>
              </w:rPr>
              <w:instrText xml:space="preserve"> PAGEREF _Toc83717581 \h </w:instrText>
            </w:r>
            <w:r>
              <w:rPr>
                <w:webHidden/>
              </w:rPr>
            </w:r>
            <w:r>
              <w:rPr>
                <w:webHidden/>
              </w:rPr>
              <w:fldChar w:fldCharType="separate"/>
            </w:r>
            <w:r>
              <w:rPr>
                <w:webHidden/>
              </w:rPr>
              <w:t>17</w:t>
            </w:r>
            <w:r>
              <w:rPr>
                <w:webHidden/>
              </w:rPr>
              <w:fldChar w:fldCharType="end"/>
            </w:r>
          </w:hyperlink>
        </w:p>
        <w:p w14:paraId="249755C9" w14:textId="4F1E9646" w:rsidR="00293393" w:rsidRDefault="00293393">
          <w:pPr>
            <w:pStyle w:val="TOC2"/>
            <w:tabs>
              <w:tab w:val="right" w:leader="dot" w:pos="10502"/>
            </w:tabs>
            <w:rPr>
              <w:rFonts w:asciiTheme="minorHAnsi" w:hAnsiTheme="minorHAnsi" w:cstheme="minorBidi"/>
              <w:noProof/>
              <w:color w:val="auto"/>
              <w:sz w:val="22"/>
              <w:szCs w:val="22"/>
            </w:rPr>
          </w:pPr>
          <w:hyperlink w:anchor="_Toc83717582" w:history="1">
            <w:r w:rsidRPr="00D76456">
              <w:rPr>
                <w:rStyle w:val="Hyperlink"/>
                <w:noProof/>
              </w:rPr>
              <w:t>Central &amp; Eastern Markets (legacy EQ/CT territory)</w:t>
            </w:r>
            <w:r>
              <w:rPr>
                <w:noProof/>
                <w:webHidden/>
              </w:rPr>
              <w:tab/>
            </w:r>
            <w:r>
              <w:rPr>
                <w:noProof/>
                <w:webHidden/>
              </w:rPr>
              <w:fldChar w:fldCharType="begin"/>
            </w:r>
            <w:r>
              <w:rPr>
                <w:noProof/>
                <w:webHidden/>
              </w:rPr>
              <w:instrText xml:space="preserve"> PAGEREF _Toc83717582 \h </w:instrText>
            </w:r>
            <w:r>
              <w:rPr>
                <w:noProof/>
                <w:webHidden/>
              </w:rPr>
            </w:r>
            <w:r>
              <w:rPr>
                <w:noProof/>
                <w:webHidden/>
              </w:rPr>
              <w:fldChar w:fldCharType="separate"/>
            </w:r>
            <w:r>
              <w:rPr>
                <w:noProof/>
                <w:webHidden/>
              </w:rPr>
              <w:t>17</w:t>
            </w:r>
            <w:r>
              <w:rPr>
                <w:noProof/>
                <w:webHidden/>
              </w:rPr>
              <w:fldChar w:fldCharType="end"/>
            </w:r>
          </w:hyperlink>
        </w:p>
        <w:p w14:paraId="5CC2BD3C" w14:textId="1DE4A5AD" w:rsidR="00293393" w:rsidRDefault="00293393">
          <w:pPr>
            <w:pStyle w:val="TOC2"/>
            <w:tabs>
              <w:tab w:val="right" w:leader="dot" w:pos="10502"/>
            </w:tabs>
            <w:rPr>
              <w:rFonts w:asciiTheme="minorHAnsi" w:hAnsiTheme="minorHAnsi" w:cstheme="minorBidi"/>
              <w:noProof/>
              <w:color w:val="auto"/>
              <w:sz w:val="22"/>
              <w:szCs w:val="22"/>
            </w:rPr>
          </w:pPr>
          <w:hyperlink w:anchor="_Toc83717583" w:history="1">
            <w:r w:rsidRPr="00D76456">
              <w:rPr>
                <w:rStyle w:val="Hyperlink"/>
                <w:noProof/>
              </w:rPr>
              <w:t>Western Markets (legacy Q territory)</w:t>
            </w:r>
            <w:r>
              <w:rPr>
                <w:noProof/>
                <w:webHidden/>
              </w:rPr>
              <w:tab/>
            </w:r>
            <w:r>
              <w:rPr>
                <w:noProof/>
                <w:webHidden/>
              </w:rPr>
              <w:fldChar w:fldCharType="begin"/>
            </w:r>
            <w:r>
              <w:rPr>
                <w:noProof/>
                <w:webHidden/>
              </w:rPr>
              <w:instrText xml:space="preserve"> PAGEREF _Toc83717583 \h </w:instrText>
            </w:r>
            <w:r>
              <w:rPr>
                <w:noProof/>
                <w:webHidden/>
              </w:rPr>
            </w:r>
            <w:r>
              <w:rPr>
                <w:noProof/>
                <w:webHidden/>
              </w:rPr>
              <w:fldChar w:fldCharType="separate"/>
            </w:r>
            <w:r>
              <w:rPr>
                <w:noProof/>
                <w:webHidden/>
              </w:rPr>
              <w:t>18</w:t>
            </w:r>
            <w:r>
              <w:rPr>
                <w:noProof/>
                <w:webHidden/>
              </w:rPr>
              <w:fldChar w:fldCharType="end"/>
            </w:r>
          </w:hyperlink>
        </w:p>
        <w:p w14:paraId="4190CAC2" w14:textId="35E28FFF" w:rsidR="008832F9" w:rsidRDefault="008832F9">
          <w:r>
            <w:rPr>
              <w:b/>
              <w:bCs/>
              <w:noProof/>
            </w:rPr>
            <w:fldChar w:fldCharType="end"/>
          </w:r>
        </w:p>
      </w:sdtContent>
    </w:sdt>
    <w:p w14:paraId="2A5C6563" w14:textId="77777777" w:rsidR="00FE0AF3" w:rsidRDefault="00FE0AF3">
      <w:pPr>
        <w:keepLines w:val="0"/>
        <w:widowControl/>
        <w:spacing w:after="0"/>
        <w:rPr>
          <w:b/>
          <w:bCs/>
          <w:sz w:val="28"/>
          <w:szCs w:val="36"/>
        </w:rPr>
      </w:pPr>
      <w:r>
        <w:rPr>
          <w:b/>
          <w:bCs/>
          <w:sz w:val="28"/>
          <w:szCs w:val="36"/>
        </w:rPr>
        <w:br w:type="page"/>
      </w:r>
    </w:p>
    <w:p w14:paraId="0EBF4ABF" w14:textId="2BBDC5DC" w:rsidR="004766E1" w:rsidRPr="000A5472" w:rsidRDefault="004766E1" w:rsidP="00996192">
      <w:pPr>
        <w:pStyle w:val="Heading1"/>
      </w:pPr>
      <w:bookmarkStart w:id="7" w:name="_Toc83717576"/>
      <w:r w:rsidRPr="000A5472">
        <w:t>Creating the Static IP addresses</w:t>
      </w:r>
      <w:bookmarkEnd w:id="6"/>
      <w:bookmarkEnd w:id="7"/>
    </w:p>
    <w:p w14:paraId="5BA34C9D" w14:textId="77777777" w:rsidR="004766E1" w:rsidRPr="004766E1" w:rsidRDefault="004766E1" w:rsidP="004766E1">
      <w:pPr>
        <w:keepLines w:val="0"/>
        <w:widowControl/>
        <w:spacing w:after="0"/>
        <w:rPr>
          <w:szCs w:val="24"/>
          <w:u w:val="single"/>
        </w:rPr>
      </w:pPr>
      <w:r w:rsidRPr="004766E1">
        <w:rPr>
          <w:szCs w:val="24"/>
          <w:u w:val="single"/>
        </w:rPr>
        <w:t xml:space="preserve">Please pay careful to attention to which market you order from.  </w:t>
      </w:r>
    </w:p>
    <w:p w14:paraId="22BF0AF6" w14:textId="77777777" w:rsidR="004766E1" w:rsidRPr="004766E1" w:rsidRDefault="004766E1" w:rsidP="004766E1">
      <w:pPr>
        <w:keepLines w:val="0"/>
        <w:widowControl/>
        <w:numPr>
          <w:ilvl w:val="0"/>
          <w:numId w:val="18"/>
        </w:numPr>
        <w:spacing w:after="0"/>
        <w:rPr>
          <w:szCs w:val="24"/>
          <w:u w:val="single"/>
        </w:rPr>
      </w:pPr>
      <w:r w:rsidRPr="004766E1">
        <w:rPr>
          <w:szCs w:val="24"/>
          <w:u w:val="single"/>
        </w:rPr>
        <w:t>Central and Eastern Markets (legacy EQ/CT territory) orders and provisions Static IPs through the EASE ordering system and the LSR.</w:t>
      </w:r>
    </w:p>
    <w:p w14:paraId="211EFC56" w14:textId="46DA0390" w:rsidR="00E977F5" w:rsidRDefault="004766E1" w:rsidP="004766E1">
      <w:pPr>
        <w:keepLines w:val="0"/>
        <w:widowControl/>
        <w:numPr>
          <w:ilvl w:val="0"/>
          <w:numId w:val="18"/>
        </w:numPr>
        <w:spacing w:after="0"/>
        <w:rPr>
          <w:szCs w:val="24"/>
          <w:u w:val="single"/>
        </w:rPr>
      </w:pPr>
      <w:r w:rsidRPr="004766E1">
        <w:rPr>
          <w:szCs w:val="24"/>
          <w:highlight w:val="yellow"/>
          <w:u w:val="single"/>
        </w:rPr>
        <w:t xml:space="preserve">Western Markets (legacy Q territory) </w:t>
      </w:r>
      <w:r w:rsidR="009F1A5C" w:rsidRPr="00F3331F">
        <w:rPr>
          <w:szCs w:val="24"/>
          <w:highlight w:val="yellow"/>
          <w:u w:val="single"/>
        </w:rPr>
        <w:t>must call the Repair Help Desk at 800</w:t>
      </w:r>
      <w:r w:rsidR="00251F45" w:rsidRPr="00F3331F">
        <w:rPr>
          <w:szCs w:val="24"/>
          <w:highlight w:val="yellow"/>
          <w:u w:val="single"/>
        </w:rPr>
        <w:t>-223-7881</w:t>
      </w:r>
      <w:r w:rsidR="007B4F69">
        <w:rPr>
          <w:szCs w:val="24"/>
          <w:highlight w:val="yellow"/>
          <w:u w:val="single"/>
        </w:rPr>
        <w:t xml:space="preserve"> </w:t>
      </w:r>
      <w:r w:rsidR="006303E8" w:rsidRPr="00E34ED3">
        <w:rPr>
          <w:szCs w:val="24"/>
          <w:highlight w:val="yellow"/>
          <w:u w:val="single"/>
        </w:rPr>
        <w:t>instead of utilizing Qwest.Net.  This is for adding, change, or removal of Static IP</w:t>
      </w:r>
      <w:r w:rsidR="006303E8">
        <w:t>.</w:t>
      </w:r>
    </w:p>
    <w:p w14:paraId="161456BD" w14:textId="607CFBCE" w:rsidR="004766E1" w:rsidRPr="009B1EFA" w:rsidRDefault="00E977F5" w:rsidP="002C3AB6">
      <w:pPr>
        <w:pStyle w:val="ListParagraph"/>
        <w:keepLines w:val="0"/>
        <w:widowControl/>
        <w:numPr>
          <w:ilvl w:val="0"/>
          <w:numId w:val="18"/>
        </w:numPr>
        <w:spacing w:after="0"/>
      </w:pPr>
      <w:r w:rsidRPr="001F4681">
        <w:rPr>
          <w:b/>
          <w:bCs/>
        </w:rPr>
        <w:t>Assistance</w:t>
      </w:r>
      <w:r w:rsidR="009B1EFA" w:rsidRPr="001F4681">
        <w:rPr>
          <w:b/>
          <w:bCs/>
        </w:rPr>
        <w:t xml:space="preserve"> - </w:t>
      </w:r>
      <w:r w:rsidRPr="00E977F5">
        <w:t>Contact your assigned CSM.</w:t>
      </w:r>
      <w:r w:rsidR="001F4681">
        <w:t xml:space="preserve">  </w:t>
      </w:r>
      <w:r w:rsidRPr="00E977F5">
        <w:t xml:space="preserve">For further assistance contact the Wholesale Systems Help Desk at 888-796-9102 </w:t>
      </w:r>
      <w:proofErr w:type="spellStart"/>
      <w:r w:rsidRPr="00E977F5">
        <w:t>Opt</w:t>
      </w:r>
      <w:proofErr w:type="spellEnd"/>
      <w:r w:rsidRPr="00E977F5">
        <w:t xml:space="preserve"> 3.</w:t>
      </w:r>
      <w:r w:rsidR="004766E1" w:rsidRPr="001F4681">
        <w:rPr>
          <w:u w:val="single"/>
        </w:rPr>
        <w:t xml:space="preserve">  </w:t>
      </w:r>
    </w:p>
    <w:p w14:paraId="12221219" w14:textId="77777777" w:rsidR="004766E1" w:rsidRPr="004766E1" w:rsidRDefault="004766E1" w:rsidP="004766E1">
      <w:pPr>
        <w:keepLines w:val="0"/>
        <w:widowControl/>
        <w:spacing w:after="0"/>
        <w:rPr>
          <w:szCs w:val="24"/>
        </w:rPr>
      </w:pPr>
    </w:p>
    <w:p w14:paraId="401D0AF2" w14:textId="77777777" w:rsidR="004766E1" w:rsidRPr="004766E1" w:rsidRDefault="004766E1" w:rsidP="005F5DF5">
      <w:pPr>
        <w:pStyle w:val="Heading2"/>
      </w:pPr>
      <w:bookmarkStart w:id="8" w:name="_Toc2241854"/>
      <w:bookmarkStart w:id="9" w:name="_Toc83717577"/>
      <w:r w:rsidRPr="004766E1">
        <w:t>Central &amp; Eastern Markets (legacy EQ/CT territor</w:t>
      </w:r>
      <w:bookmarkEnd w:id="8"/>
      <w:r w:rsidRPr="004766E1">
        <w:t>y)</w:t>
      </w:r>
      <w:bookmarkEnd w:id="9"/>
    </w:p>
    <w:p w14:paraId="3539B2CB" w14:textId="77777777" w:rsidR="004766E1" w:rsidRPr="004766E1" w:rsidRDefault="004766E1" w:rsidP="004766E1">
      <w:pPr>
        <w:keepLines w:val="0"/>
        <w:widowControl/>
        <w:spacing w:after="0"/>
        <w:rPr>
          <w:szCs w:val="24"/>
          <w:lang w:val="en-GB"/>
        </w:rPr>
      </w:pPr>
      <w:r w:rsidRPr="004766E1">
        <w:rPr>
          <w:szCs w:val="24"/>
          <w:lang w:val="en-GB"/>
        </w:rPr>
        <w:t>Place your WBSA order through the EASE system.</w:t>
      </w:r>
    </w:p>
    <w:p w14:paraId="018CD72A" w14:textId="77777777" w:rsidR="004766E1" w:rsidRPr="004766E1" w:rsidRDefault="004766E1" w:rsidP="004766E1">
      <w:pPr>
        <w:keepLines w:val="0"/>
        <w:widowControl/>
        <w:spacing w:after="0"/>
        <w:rPr>
          <w:szCs w:val="24"/>
          <w:lang w:val="en-GB"/>
        </w:rPr>
      </w:pPr>
      <w:r w:rsidRPr="004766E1">
        <w:rPr>
          <w:szCs w:val="24"/>
          <w:lang w:val="en-GB"/>
        </w:rPr>
        <w:t xml:space="preserve">Select the Product </w:t>
      </w:r>
      <w:proofErr w:type="spellStart"/>
      <w:r w:rsidRPr="004766E1">
        <w:rPr>
          <w:szCs w:val="24"/>
          <w:lang w:val="en-GB"/>
        </w:rPr>
        <w:t>Catalog</w:t>
      </w:r>
      <w:proofErr w:type="spellEnd"/>
      <w:r w:rsidRPr="004766E1">
        <w:rPr>
          <w:szCs w:val="24"/>
          <w:lang w:val="en-GB"/>
        </w:rPr>
        <w:t xml:space="preserve"> at the following link:  </w:t>
      </w:r>
      <w:hyperlink r:id="rId11" w:history="1">
        <w:r w:rsidRPr="004766E1">
          <w:rPr>
            <w:rStyle w:val="Hyperlink"/>
            <w:szCs w:val="24"/>
            <w:lang w:val="en-GB"/>
          </w:rPr>
          <w:t>https://www.centurylink.com/wholesale/pcat/wbsaresale.html</w:t>
        </w:r>
      </w:hyperlink>
    </w:p>
    <w:p w14:paraId="13270954" w14:textId="77777777" w:rsidR="004766E1" w:rsidRPr="004766E1" w:rsidRDefault="004766E1" w:rsidP="004766E1">
      <w:pPr>
        <w:keepLines w:val="0"/>
        <w:widowControl/>
        <w:spacing w:after="0"/>
        <w:rPr>
          <w:szCs w:val="24"/>
          <w:lang w:val="en-GB"/>
        </w:rPr>
      </w:pPr>
      <w:r w:rsidRPr="004766E1">
        <w:rPr>
          <w:szCs w:val="24"/>
          <w:lang w:val="en-GB"/>
        </w:rPr>
        <w:t>Look for the “Pricing and Ordering Codes” section and select the link that says, “Available service offerings and ordering codes can be found here.”</w:t>
      </w:r>
    </w:p>
    <w:p w14:paraId="5B9D8F4A" w14:textId="77777777" w:rsidR="004766E1" w:rsidRPr="004766E1" w:rsidRDefault="004766E1" w:rsidP="004766E1">
      <w:pPr>
        <w:keepLines w:val="0"/>
        <w:widowControl/>
        <w:spacing w:after="0"/>
        <w:rPr>
          <w:szCs w:val="24"/>
          <w:lang w:val="en-GB"/>
        </w:rPr>
      </w:pPr>
    </w:p>
    <w:p w14:paraId="468F02EE" w14:textId="521FC166" w:rsidR="004766E1" w:rsidRPr="004766E1" w:rsidRDefault="004766E1" w:rsidP="004766E1">
      <w:pPr>
        <w:keepLines w:val="0"/>
        <w:widowControl/>
        <w:spacing w:after="0"/>
        <w:rPr>
          <w:szCs w:val="24"/>
          <w:lang w:val="en-GB"/>
        </w:rPr>
      </w:pPr>
      <w:r w:rsidRPr="004766E1">
        <w:rPr>
          <w:noProof/>
          <w:szCs w:val="24"/>
          <w:lang w:val="en-GB"/>
        </w:rPr>
        <w:drawing>
          <wp:inline distT="0" distB="0" distL="0" distR="0" wp14:anchorId="319A9F0F" wp14:editId="43F96836">
            <wp:extent cx="5943600" cy="1219200"/>
            <wp:effectExtent l="0" t="0" r="0" b="0"/>
            <wp:docPr id="1120524433" name="Picture 112052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219200"/>
                    </a:xfrm>
                    <a:prstGeom prst="rect">
                      <a:avLst/>
                    </a:prstGeom>
                    <a:noFill/>
                    <a:ln>
                      <a:noFill/>
                    </a:ln>
                  </pic:spPr>
                </pic:pic>
              </a:graphicData>
            </a:graphic>
          </wp:inline>
        </w:drawing>
      </w:r>
    </w:p>
    <w:p w14:paraId="77703BF9" w14:textId="77777777" w:rsidR="004766E1" w:rsidRPr="004766E1" w:rsidRDefault="004766E1" w:rsidP="004766E1">
      <w:pPr>
        <w:keepLines w:val="0"/>
        <w:widowControl/>
        <w:spacing w:after="0"/>
        <w:rPr>
          <w:szCs w:val="24"/>
          <w:lang w:val="en-GB"/>
        </w:rPr>
      </w:pPr>
    </w:p>
    <w:p w14:paraId="27B9C5A8" w14:textId="77777777" w:rsidR="004766E1" w:rsidRPr="004766E1" w:rsidRDefault="004766E1" w:rsidP="004766E1">
      <w:pPr>
        <w:keepLines w:val="0"/>
        <w:widowControl/>
        <w:spacing w:after="0"/>
        <w:rPr>
          <w:szCs w:val="24"/>
          <w:lang w:val="en-GB"/>
        </w:rPr>
      </w:pPr>
      <w:r w:rsidRPr="004766E1">
        <w:rPr>
          <w:szCs w:val="24"/>
          <w:lang w:val="en-GB"/>
        </w:rPr>
        <w:t>An Excel sheet will open with two tabs.  Select the “Central and Eastern States (EASE)” tab and review the Static IP codes.</w:t>
      </w:r>
    </w:p>
    <w:p w14:paraId="1CE07DCC" w14:textId="3548B7B8" w:rsidR="004766E1" w:rsidRPr="004766E1" w:rsidRDefault="004766E1" w:rsidP="004766E1">
      <w:pPr>
        <w:keepLines w:val="0"/>
        <w:widowControl/>
        <w:spacing w:after="0"/>
        <w:rPr>
          <w:szCs w:val="24"/>
          <w:lang w:val="en-GB"/>
        </w:rPr>
      </w:pPr>
      <w:r w:rsidRPr="004766E1">
        <w:rPr>
          <w:noProof/>
          <w:szCs w:val="24"/>
          <w:lang w:val="en-GB"/>
        </w:rPr>
        <w:drawing>
          <wp:inline distT="0" distB="0" distL="0" distR="0" wp14:anchorId="13D4E223" wp14:editId="55EB0C6E">
            <wp:extent cx="2714625" cy="3105150"/>
            <wp:effectExtent l="0" t="0" r="9525" b="0"/>
            <wp:docPr id="1120524432" name="Picture 112052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625" cy="3105150"/>
                    </a:xfrm>
                    <a:prstGeom prst="rect">
                      <a:avLst/>
                    </a:prstGeom>
                    <a:noFill/>
                    <a:ln>
                      <a:noFill/>
                    </a:ln>
                  </pic:spPr>
                </pic:pic>
              </a:graphicData>
            </a:graphic>
          </wp:inline>
        </w:drawing>
      </w:r>
    </w:p>
    <w:p w14:paraId="6B46C4B0" w14:textId="77777777" w:rsidR="004766E1" w:rsidRPr="004766E1" w:rsidRDefault="004766E1" w:rsidP="004766E1">
      <w:pPr>
        <w:keepLines w:val="0"/>
        <w:widowControl/>
        <w:spacing w:after="0"/>
        <w:rPr>
          <w:szCs w:val="24"/>
        </w:rPr>
      </w:pPr>
    </w:p>
    <w:p w14:paraId="14F47C04" w14:textId="77777777" w:rsidR="004766E1" w:rsidRPr="004766E1" w:rsidRDefault="004766E1" w:rsidP="004766E1">
      <w:pPr>
        <w:keepLines w:val="0"/>
        <w:widowControl/>
        <w:spacing w:after="0"/>
        <w:rPr>
          <w:szCs w:val="24"/>
          <w:lang w:val="en-GB"/>
        </w:rPr>
      </w:pPr>
      <w:r w:rsidRPr="004766E1">
        <w:rPr>
          <w:szCs w:val="24"/>
          <w:lang w:val="en-GB"/>
        </w:rPr>
        <w:t xml:space="preserve">Place your order with the codes for Static IP.  </w:t>
      </w:r>
    </w:p>
    <w:p w14:paraId="02466479" w14:textId="77777777" w:rsidR="004766E1" w:rsidRPr="004766E1" w:rsidRDefault="004766E1" w:rsidP="004766E1">
      <w:pPr>
        <w:keepLines w:val="0"/>
        <w:widowControl/>
        <w:spacing w:after="0"/>
        <w:rPr>
          <w:szCs w:val="24"/>
          <w:lang w:val="en-GB"/>
        </w:rPr>
      </w:pPr>
      <w:r w:rsidRPr="004766E1">
        <w:rPr>
          <w:szCs w:val="24"/>
          <w:lang w:val="en-GB"/>
        </w:rPr>
        <w:t>The LSR feature code C7112B is required for all Static IP orders.  It must be on LSR PON and then add feature for the number IP's.</w:t>
      </w:r>
    </w:p>
    <w:p w14:paraId="61892037" w14:textId="77777777" w:rsidR="004766E1" w:rsidRPr="004766E1" w:rsidRDefault="004766E1" w:rsidP="004766E1">
      <w:pPr>
        <w:keepLines w:val="0"/>
        <w:widowControl/>
        <w:spacing w:after="0"/>
        <w:rPr>
          <w:szCs w:val="24"/>
          <w:lang w:val="en-GB"/>
        </w:rPr>
      </w:pPr>
      <w:r w:rsidRPr="004766E1">
        <w:rPr>
          <w:szCs w:val="24"/>
          <w:lang w:val="en-GB"/>
        </w:rPr>
        <w:t xml:space="preserve">A Static IP address is created after FOC.  For reference, Static IPs are only available for BUS customer orders. You can find the Product Guide at </w:t>
      </w:r>
      <w:hyperlink r:id="rId14" w:history="1">
        <w:r w:rsidRPr="004766E1">
          <w:rPr>
            <w:rStyle w:val="Hyperlink"/>
            <w:szCs w:val="24"/>
            <w:lang w:val="en-GB"/>
          </w:rPr>
          <w:t>https://www.centurylink.com/wholesale/ctl/wbsa.html</w:t>
        </w:r>
      </w:hyperlink>
    </w:p>
    <w:p w14:paraId="64A5C8E7" w14:textId="77777777" w:rsidR="004766E1" w:rsidRPr="004766E1" w:rsidRDefault="004766E1" w:rsidP="004766E1">
      <w:pPr>
        <w:keepLines w:val="0"/>
        <w:widowControl/>
        <w:spacing w:after="0"/>
        <w:rPr>
          <w:szCs w:val="24"/>
          <w:lang w:val="en-GB"/>
        </w:rPr>
      </w:pPr>
      <w:r w:rsidRPr="004766E1">
        <w:rPr>
          <w:szCs w:val="24"/>
          <w:lang w:val="en-GB"/>
        </w:rPr>
        <w:t>For further help on this section, CenturyLink has created a training document that will walk a customer through the EASE ordering process.  The following screen shots will show what to expect.  An online simulation is available as well.</w:t>
      </w:r>
    </w:p>
    <w:p w14:paraId="47193E7A" w14:textId="4D499095" w:rsidR="004766E1" w:rsidRDefault="004766E1" w:rsidP="004766E1">
      <w:pPr>
        <w:keepLines w:val="0"/>
        <w:widowControl/>
        <w:spacing w:after="0"/>
        <w:rPr>
          <w:szCs w:val="24"/>
          <w:lang w:val="en-GB"/>
        </w:rPr>
      </w:pPr>
      <w:r w:rsidRPr="004766E1">
        <w:rPr>
          <w:szCs w:val="24"/>
          <w:lang w:val="en-GB"/>
        </w:rPr>
        <w:t>Type “</w:t>
      </w:r>
      <w:r w:rsidR="009104C1">
        <w:rPr>
          <w:szCs w:val="24"/>
          <w:lang w:val="en-GB"/>
        </w:rPr>
        <w:t>Lumen</w:t>
      </w:r>
      <w:r w:rsidRPr="004766E1">
        <w:rPr>
          <w:szCs w:val="24"/>
          <w:lang w:val="en-GB"/>
        </w:rPr>
        <w:t>.com</w:t>
      </w:r>
      <w:r w:rsidR="00AE3DAF">
        <w:rPr>
          <w:szCs w:val="24"/>
          <w:lang w:val="en-GB"/>
        </w:rPr>
        <w:t>/wholesale</w:t>
      </w:r>
      <w:r w:rsidRPr="004766E1">
        <w:rPr>
          <w:szCs w:val="24"/>
          <w:lang w:val="en-GB"/>
        </w:rPr>
        <w:t>” into your browser and visit “</w:t>
      </w:r>
      <w:r w:rsidR="00295C06">
        <w:rPr>
          <w:szCs w:val="24"/>
          <w:lang w:val="en-GB"/>
        </w:rPr>
        <w:t>Quick Links</w:t>
      </w:r>
      <w:r w:rsidRPr="004766E1">
        <w:rPr>
          <w:szCs w:val="24"/>
          <w:lang w:val="en-GB"/>
        </w:rPr>
        <w:t>” and then “</w:t>
      </w:r>
      <w:r w:rsidR="00295C06">
        <w:rPr>
          <w:szCs w:val="24"/>
          <w:lang w:val="en-GB"/>
        </w:rPr>
        <w:t>CenturyLink QC Region</w:t>
      </w:r>
      <w:r w:rsidRPr="004766E1">
        <w:rPr>
          <w:szCs w:val="24"/>
          <w:lang w:val="en-GB"/>
        </w:rPr>
        <w:t>”</w:t>
      </w:r>
    </w:p>
    <w:p w14:paraId="1A3C7042" w14:textId="1BAB5C6F" w:rsidR="00370ABB" w:rsidRDefault="00370ABB" w:rsidP="004766E1">
      <w:pPr>
        <w:keepLines w:val="0"/>
        <w:widowControl/>
        <w:spacing w:after="0"/>
        <w:rPr>
          <w:szCs w:val="24"/>
          <w:lang w:val="en-GB"/>
        </w:rPr>
      </w:pPr>
    </w:p>
    <w:p w14:paraId="1805DA9B" w14:textId="62E00814" w:rsidR="00370ABB" w:rsidRPr="004766E1" w:rsidRDefault="006F111C" w:rsidP="004766E1">
      <w:pPr>
        <w:keepLines w:val="0"/>
        <w:widowControl/>
        <w:spacing w:after="0"/>
        <w:rPr>
          <w:szCs w:val="24"/>
          <w:lang w:val="en-GB"/>
        </w:rPr>
      </w:pPr>
      <w:r>
        <w:rPr>
          <w:noProof/>
          <w:szCs w:val="24"/>
        </w:rPr>
        <mc:AlternateContent>
          <mc:Choice Requires="wps">
            <w:drawing>
              <wp:anchor distT="0" distB="0" distL="114300" distR="114300" simplePos="0" relativeHeight="251672064" behindDoc="0" locked="0" layoutInCell="1" allowOverlap="1" wp14:anchorId="47A2D9D5" wp14:editId="0F969BA8">
                <wp:simplePos x="0" y="0"/>
                <wp:positionH relativeFrom="column">
                  <wp:posOffset>3998646</wp:posOffset>
                </wp:positionH>
                <wp:positionV relativeFrom="paragraph">
                  <wp:posOffset>936230</wp:posOffset>
                </wp:positionV>
                <wp:extent cx="434032" cy="165787"/>
                <wp:effectExtent l="57150" t="38100" r="42545" b="100965"/>
                <wp:wrapNone/>
                <wp:docPr id="24" name="Straight Arrow Connector 24"/>
                <wp:cNvGraphicFramePr/>
                <a:graphic xmlns:a="http://schemas.openxmlformats.org/drawingml/2006/main">
                  <a:graphicData uri="http://schemas.microsoft.com/office/word/2010/wordprocessingShape">
                    <wps:wsp>
                      <wps:cNvCnPr/>
                      <wps:spPr>
                        <a:xfrm flipH="1">
                          <a:off x="0" y="0"/>
                          <a:ext cx="434032" cy="165787"/>
                        </a:xfrm>
                        <a:prstGeom prst="straightConnector1">
                          <a:avLst/>
                        </a:prstGeom>
                        <a:noFill/>
                        <a:ln w="44450" cap="flat" cmpd="sng" algn="ctr">
                          <a:solidFill>
                            <a:srgbClr val="FFFF00"/>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0ADE885C" id="_x0000_t32" coordsize="21600,21600" o:spt="32" o:oned="t" path="m,l21600,21600e" filled="f">
                <v:path arrowok="t" fillok="f" o:connecttype="none"/>
                <o:lock v:ext="edit" shapetype="t"/>
              </v:shapetype>
              <v:shape id="Straight Arrow Connector 24" o:spid="_x0000_s1026" type="#_x0000_t32" style="position:absolute;margin-left:314.85pt;margin-top:73.7pt;width:34.2pt;height:13.0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R6JQIAADwEAAAOAAAAZHJzL2Uyb0RvYy54bWysU8GO0zAQvSPxD5bvNNk23V1FTVeopXBA&#10;UFEQ56njJJYc2xq7Tfv3jJ1QFfaGyCHyzHie3zw/r14uvWZniV5ZU/GHWc6ZNMLWyrQV//F99+6Z&#10;Mx/A1KCtkRW/Ss9f1m/frAZXyrntrK4lMgIxvhxcxbsQXJllXnSyBz+zThoqNhZ7CBRim9UIA6H3&#10;Opvn+WM2WKwdWiG9p+x2LPJ1wm8aKcLXpvEyMF1x4hbSH9P/GP/ZegVli+A6JSYa8A8selCGDr1B&#10;bSEAO6F6BdUrgdbbJsyE7TPbNErINANN85D/Nc2hAyfTLCSOdzeZ/P+DFV/Oe2Sqrvi84MxAT3d0&#10;CAiq7QJ7j2gHtrHGkI4WGW0hvQbnS2rbmD1OkXd7jMNfGuxZo5X7RFZIctCA7JLUvt7UlpfABCWL&#10;RZEv5pwJKj08Lp+enyJ6NsJEOIc+fJS2Z3FRcT/RuvEZj4DzZx/Gxt8NsdnYndKa8lBqwwY6riiW&#10;5AAB5LJGQ6Bl72hub1rOQLdkXxEwsfZWqzq2x26P7XGjkZ2BLLSjL0+uIZ5/bItnb8F3475UGs0V&#10;QOkPpmbh6kjbgApMq+U0qjbxCJmMSmPEwJ6CxENXD+yoT/gNiGKR08dZraIM88UUkIuXqUIltOGn&#10;Cl0yTBT6FfGIQBgxD9p1MNJcLGNyFG+aM93AjUOK7uhl8fLH646ro62vyQUpTxZN+6fnFN/AfUzr&#10;+0e//gUAAP//AwBQSwMEFAAGAAgAAAAhAMDaMgnhAAAACwEAAA8AAABkcnMvZG93bnJldi54bWxM&#10;j8FOwzAMhu9IvENkJC6IpRujXUvTiYG4ICFExwNkjUmrNU7VZFvZ02NOcLT/T78/l+vJ9eKIY+g8&#10;KZjPEhBIjTcdWQWf25fbFYgQNRnde0IF3xhgXV1elLow/kQfeKyjFVxCodAK2hiHQsrQtOh0mPkB&#10;ibMvPzodeRytNKM+cbnr5SJJUul0R3yh1QM+tdjs64NTYOrz63ue1fs3ayxtbnArnzdnpa6vpscH&#10;EBGn+AfDrz6rQ8VOO38gE0SvIF3kGaMcLLMlCCbSfDUHseNNdncPsirl/x+qHwAAAP//AwBQSwEC&#10;LQAUAAYACAAAACEAtoM4kv4AAADhAQAAEwAAAAAAAAAAAAAAAAAAAAAAW0NvbnRlbnRfVHlwZXNd&#10;LnhtbFBLAQItABQABgAIAAAAIQA4/SH/1gAAAJQBAAALAAAAAAAAAAAAAAAAAC8BAABfcmVscy8u&#10;cmVsc1BLAQItABQABgAIAAAAIQDYIxR6JQIAADwEAAAOAAAAAAAAAAAAAAAAAC4CAABkcnMvZTJv&#10;RG9jLnhtbFBLAQItABQABgAIAAAAIQDA2jIJ4QAAAAsBAAAPAAAAAAAAAAAAAAAAAH8EAABkcnMv&#10;ZG93bnJldi54bWxQSwUGAAAAAAQABADzAAAAjQUAAAAA&#10;" strokecolor="yellow" strokeweight="3.5pt">
                <v:stroke endarrow="block"/>
                <v:shadow on="t" color="black" opacity="22937f" origin=",.5" offset="0,.63889mm"/>
              </v:shape>
            </w:pict>
          </mc:Fallback>
        </mc:AlternateContent>
      </w:r>
      <w:r w:rsidR="00BF2D63">
        <w:rPr>
          <w:noProof/>
        </w:rPr>
        <w:drawing>
          <wp:inline distT="0" distB="0" distL="0" distR="0" wp14:anchorId="472B75F8" wp14:editId="2997F33B">
            <wp:extent cx="5822606" cy="3138821"/>
            <wp:effectExtent l="133350" t="114300" r="140335" b="1568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115"/>
                    <a:stretch/>
                  </pic:blipFill>
                  <pic:spPr bwMode="auto">
                    <a:xfrm>
                      <a:off x="0" y="0"/>
                      <a:ext cx="5836474" cy="3146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5AEDA7B" w14:textId="146CD7C9" w:rsidR="00BA0D7B" w:rsidRDefault="00BA0D7B">
      <w:pPr>
        <w:keepLines w:val="0"/>
        <w:widowControl/>
        <w:spacing w:after="0"/>
        <w:rPr>
          <w:szCs w:val="24"/>
          <w:lang w:val="en-GB"/>
        </w:rPr>
      </w:pPr>
    </w:p>
    <w:p w14:paraId="6798DD85" w14:textId="0BB9B491" w:rsidR="004766E1" w:rsidRPr="004766E1" w:rsidRDefault="004766E1" w:rsidP="004766E1">
      <w:pPr>
        <w:keepLines w:val="0"/>
        <w:widowControl/>
        <w:spacing w:after="0"/>
        <w:rPr>
          <w:szCs w:val="24"/>
          <w:lang w:val="en-GB"/>
        </w:rPr>
      </w:pPr>
      <w:r w:rsidRPr="004766E1">
        <w:rPr>
          <w:szCs w:val="24"/>
          <w:lang w:val="en-GB"/>
        </w:rPr>
        <w:t>Visit the “CenturyLink Region” section</w:t>
      </w:r>
      <w:r w:rsidR="00C94D4D">
        <w:rPr>
          <w:szCs w:val="24"/>
          <w:lang w:val="en-GB"/>
        </w:rPr>
        <w:t xml:space="preserve"> then “Customer Service”</w:t>
      </w:r>
      <w:r w:rsidRPr="004766E1">
        <w:rPr>
          <w:szCs w:val="24"/>
          <w:lang w:val="en-GB"/>
        </w:rPr>
        <w:t>.</w:t>
      </w:r>
    </w:p>
    <w:p w14:paraId="6E77375E" w14:textId="70D5A665" w:rsidR="004766E1" w:rsidRPr="004766E1" w:rsidRDefault="00B22195" w:rsidP="004766E1">
      <w:pPr>
        <w:keepLines w:val="0"/>
        <w:widowControl/>
        <w:spacing w:after="0"/>
        <w:rPr>
          <w:szCs w:val="24"/>
        </w:rPr>
      </w:pPr>
      <w:r>
        <w:rPr>
          <w:noProof/>
          <w:szCs w:val="24"/>
        </w:rPr>
        <mc:AlternateContent>
          <mc:Choice Requires="wps">
            <w:drawing>
              <wp:anchor distT="0" distB="0" distL="114300" distR="114300" simplePos="0" relativeHeight="251674112" behindDoc="0" locked="0" layoutInCell="1" allowOverlap="1" wp14:anchorId="4F5D5A1D" wp14:editId="5CE1EE33">
                <wp:simplePos x="0" y="0"/>
                <wp:positionH relativeFrom="column">
                  <wp:posOffset>2426163</wp:posOffset>
                </wp:positionH>
                <wp:positionV relativeFrom="paragraph">
                  <wp:posOffset>2024054</wp:posOffset>
                </wp:positionV>
                <wp:extent cx="434032" cy="165787"/>
                <wp:effectExtent l="57150" t="38100" r="42545" b="100965"/>
                <wp:wrapNone/>
                <wp:docPr id="28" name="Straight Arrow Connector 28"/>
                <wp:cNvGraphicFramePr/>
                <a:graphic xmlns:a="http://schemas.openxmlformats.org/drawingml/2006/main">
                  <a:graphicData uri="http://schemas.microsoft.com/office/word/2010/wordprocessingShape">
                    <wps:wsp>
                      <wps:cNvCnPr/>
                      <wps:spPr>
                        <a:xfrm flipH="1">
                          <a:off x="0" y="0"/>
                          <a:ext cx="434032" cy="165787"/>
                        </a:xfrm>
                        <a:prstGeom prst="straightConnector1">
                          <a:avLst/>
                        </a:prstGeom>
                        <a:noFill/>
                        <a:ln w="44450" cap="flat" cmpd="sng" algn="ctr">
                          <a:solidFill>
                            <a:srgbClr val="FFFF00"/>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C237787" id="Straight Arrow Connector 28" o:spid="_x0000_s1026" type="#_x0000_t32" style="position:absolute;margin-left:191.05pt;margin-top:159.35pt;width:34.2pt;height:13.0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gfJQIAADwEAAAOAAAAZHJzL2Uyb0RvYy54bWysU02P2yAQvVfqf0DcGztfuysrzqpKmvZQ&#10;tVGzVc8TjG0kDGggcfLvO2A3Sru3VX2wmBnm8ebxWD1fOs3OEr2ypuTTSc6ZNMJWyjQl//my+/DE&#10;mQ9gKtDWyJJfpefP6/fvVr0r5My2VlcSGYEYX/Su5G0IrsgyL1rZgZ9YJw0Va4sdBAqxySqEntA7&#10;nc3y/CHrLVYOrZDeU3Y7FPk64de1FOF7XXsZmC45cQvpj+l/jP9svYKiQXCtEiMNeAOLDpShQ29Q&#10;WwjATqheQXVKoPW2DhNhu8zWtRIyzUDTTPN/pjm04GSahcTx7iaT/3+w4tt5j0xVJZ/RTRno6I4O&#10;AUE1bWAfEW3PNtYY0tEioy2kV+98QW0bs8cx8m6PcfhLjR2rtXJfyApJDhqQXZLa15va8hKYoORi&#10;vsjnM84ElaYPy8enx4ieDTARzqEPn6XtWFyU3I+0bnyGI+D81Yeh8U9DbDZ2p7SmPBTasJ6OWyyW&#10;5AAB5LJaQ6Bl52hubxrOQDdkXxEwsfZWqyq2x26PzXGjkZ2BLLSjL0+uIZ5/bYtnb8G3w75UGswV&#10;QOlPpmLh6kjbgApMo+U4qjbxCJmMSmPEwJ6CxENb9eyoT/gDiOIip4+zSkUZZvMxIBcvU4VKaMMv&#10;FdpkmCj0K+IRgTBiHrRrYaA5X8bkIN44Z7qBG4cU3dHL4uUP1x1XR1tdkwtSniya9o/PKb6B+5jW&#10;949+/RsAAP//AwBQSwMEFAAGAAgAAAAhAKjZDSjhAAAACwEAAA8AAABkcnMvZG93bnJldi54bWxM&#10;j01OwzAQRvdI3MEaJDaIOikpDSFORUFsKiFEygHceHCixuModtvQ0zOsYDc/T9+8KVeT68URx9B5&#10;UpDOEhBIjTcdWQWf29fbHESImozuPaGCbwywqi4vSl0Yf6IPPNbRCg6hUGgFbYxDIWVoWnQ6zPyA&#10;xLsvPzoduR2tNKM+cbjr5TxJ7qXTHfGFVg/43GKzrw9OganPm/eHZb1/s8bS+ga38mV9Vur6anp6&#10;BBFxin8w/OqzOlTstPMHMkH0Cu7yecooF2m+BMFEtkgWIHY8ybIcZFXK/z9UPwAAAP//AwBQSwEC&#10;LQAUAAYACAAAACEAtoM4kv4AAADhAQAAEwAAAAAAAAAAAAAAAAAAAAAAW0NvbnRlbnRfVHlwZXNd&#10;LnhtbFBLAQItABQABgAIAAAAIQA4/SH/1gAAAJQBAAALAAAAAAAAAAAAAAAAAC8BAABfcmVscy8u&#10;cmVsc1BLAQItABQABgAIAAAAIQBcfLgfJQIAADwEAAAOAAAAAAAAAAAAAAAAAC4CAABkcnMvZTJv&#10;RG9jLnhtbFBLAQItABQABgAIAAAAIQCo2Q0o4QAAAAsBAAAPAAAAAAAAAAAAAAAAAH8EAABkcnMv&#10;ZG93bnJldi54bWxQSwUGAAAAAAQABADzAAAAjQUAAAAA&#10;" strokecolor="yellow" strokeweight="3.5pt">
                <v:stroke endarrow="block"/>
                <v:shadow on="t" color="black" opacity="22937f" origin=",.5" offset="0,.63889mm"/>
              </v:shape>
            </w:pict>
          </mc:Fallback>
        </mc:AlternateContent>
      </w:r>
      <w:r w:rsidR="00B9500A">
        <w:rPr>
          <w:noProof/>
        </w:rPr>
        <w:drawing>
          <wp:inline distT="0" distB="0" distL="0" distR="0" wp14:anchorId="36570BB5" wp14:editId="414AA1DE">
            <wp:extent cx="5276850" cy="2915359"/>
            <wp:effectExtent l="133350" t="114300" r="152400" b="1708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445" r="2762"/>
                    <a:stretch/>
                  </pic:blipFill>
                  <pic:spPr bwMode="auto">
                    <a:xfrm>
                      <a:off x="0" y="0"/>
                      <a:ext cx="5304093" cy="29304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93FB3F" w14:textId="5D40DA01" w:rsidR="004766E1" w:rsidRPr="004766E1" w:rsidRDefault="004766E1" w:rsidP="004766E1">
      <w:pPr>
        <w:keepLines w:val="0"/>
        <w:widowControl/>
        <w:spacing w:after="0"/>
        <w:rPr>
          <w:szCs w:val="24"/>
          <w:lang w:val="en-GB"/>
        </w:rPr>
      </w:pPr>
      <w:r w:rsidRPr="004766E1">
        <w:rPr>
          <w:szCs w:val="24"/>
          <w:lang w:val="en-GB"/>
        </w:rPr>
        <w:t>Select “</w:t>
      </w:r>
      <w:r w:rsidR="000913F8">
        <w:rPr>
          <w:szCs w:val="24"/>
          <w:lang w:val="en-GB"/>
        </w:rPr>
        <w:t xml:space="preserve">EASE </w:t>
      </w:r>
      <w:r w:rsidRPr="004766E1">
        <w:rPr>
          <w:szCs w:val="24"/>
          <w:lang w:val="en-GB"/>
        </w:rPr>
        <w:t>Training”</w:t>
      </w:r>
    </w:p>
    <w:p w14:paraId="3E1A8185" w14:textId="2CD1A601" w:rsidR="004766E1" w:rsidRPr="004766E1" w:rsidRDefault="00C80A20" w:rsidP="004766E1">
      <w:pPr>
        <w:keepLines w:val="0"/>
        <w:widowControl/>
        <w:spacing w:after="0"/>
        <w:rPr>
          <w:szCs w:val="24"/>
        </w:rPr>
      </w:pPr>
      <w:r>
        <w:rPr>
          <w:noProof/>
          <w:szCs w:val="24"/>
        </w:rPr>
        <mc:AlternateContent>
          <mc:Choice Requires="wps">
            <w:drawing>
              <wp:anchor distT="0" distB="0" distL="114300" distR="114300" simplePos="0" relativeHeight="251676160" behindDoc="0" locked="0" layoutInCell="1" allowOverlap="1" wp14:anchorId="01DA5061" wp14:editId="51DE19FB">
                <wp:simplePos x="0" y="0"/>
                <wp:positionH relativeFrom="column">
                  <wp:posOffset>3518089</wp:posOffset>
                </wp:positionH>
                <wp:positionV relativeFrom="paragraph">
                  <wp:posOffset>2648585</wp:posOffset>
                </wp:positionV>
                <wp:extent cx="474190" cy="129695"/>
                <wp:effectExtent l="57150" t="38100" r="59690" b="118110"/>
                <wp:wrapNone/>
                <wp:docPr id="29" name="Straight Arrow Connector 29"/>
                <wp:cNvGraphicFramePr/>
                <a:graphic xmlns:a="http://schemas.openxmlformats.org/drawingml/2006/main">
                  <a:graphicData uri="http://schemas.microsoft.com/office/word/2010/wordprocessingShape">
                    <wps:wsp>
                      <wps:cNvCnPr/>
                      <wps:spPr>
                        <a:xfrm flipH="1">
                          <a:off x="0" y="0"/>
                          <a:ext cx="474190" cy="129695"/>
                        </a:xfrm>
                        <a:prstGeom prst="straightConnector1">
                          <a:avLst/>
                        </a:prstGeom>
                        <a:noFill/>
                        <a:ln w="44450" cap="flat" cmpd="sng" algn="ctr">
                          <a:solidFill>
                            <a:srgbClr val="FFFF00"/>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E966E33" id="Straight Arrow Connector 29" o:spid="_x0000_s1026" type="#_x0000_t32" style="position:absolute;margin-left:277pt;margin-top:208.55pt;width:37.35pt;height:10.2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6HJQIAADwEAAAOAAAAZHJzL2Uyb0RvYy54bWysU8GO0zAQvSPxD5bvNGm3XWjUdIVaCgcE&#10;FV3Eeeo4iSXHtsZu0/49YydUhb2h9cHyzHjevBk/r54unWZniV5ZU/LpJOdMGmErZZqS/3zevfvA&#10;mQ9gKtDWyJJfpedP67dvVr0r5My2VlcSGYEYX/Su5G0IrsgyL1rZgZ9YJw0Fa4sdBDKxySqEntA7&#10;nc3y/DHrLVYOrZDek3c7BPk64de1FOF7XXsZmC45cQtpx7Qf456tV1A0CK5VYqQB/8GiA2Wo6A1q&#10;CwHYCdULqE4JtN7WYSJsl9m6VkKmHqibaf5PN4cWnEy90HC8u43Jvx6s+HbeI1NVyWdLzgx09EaH&#10;gKCaNrCPiLZnG2sMzdEioys0r975gtI2Zo+j5d0eY/OXGjtWa+W+kBTSOKhBdknTvt6mLS+BCXLO&#10;38+nS3oTQaHpbPm4XET0bICJcA59+Cxtx+Kh5H6kdeMzlIDzVx+GxD8JMdnYndKa/FBow3oqN58v&#10;YjUgldUaAh07R31703AGuiH5ioCJtbdaVTE9ZntsjhuN7AwkoR2tPKmGeP51Ldbegm+Heyk0iCuA&#10;0p9MxcLV0WwDKjCNlmOr2sQSMgmV2oiGPQWJh7bq2VGf8AcQxXlOi7NKxTHMHkaDVLxIEQqhDb9U&#10;aJNg4qBfEI8IhBH9oF0LA82HRXQOwxv7TC9w45CsO3pZfPzhuePpaKtrUkHyk0TT/fE7xT9wb9P5&#10;/tOvfwMAAP//AwBQSwMEFAAGAAgAAAAhAAMGOe3iAAAACwEAAA8AAABkcnMvZG93bnJldi54bWxM&#10;j8FOwzAQRO9I/IO1SFwQdVKapoQ4FQVxQUKIlA9w48WJGq+j2G1Dv57lBMfZGc2+KdeT68URx9B5&#10;UpDOEhBIjTcdWQWf25fbFYgQNRnde0IF3xhgXV1elLow/kQfeKyjFVxCodAK2hiHQsrQtOh0mPkB&#10;ib0vPzodWY5WmlGfuNz1cp4kS+l0R/yh1QM+tdjs64NTYOrz6/t9Xu/frLG0ucGtfN6clbq+mh4f&#10;QESc4l8YfvEZHSpm2vkDmSB6BVm24C1RwSLNUxCcWM5XOYgdX+7yDGRVyv8bqh8AAAD//wMAUEsB&#10;Ai0AFAAGAAgAAAAhALaDOJL+AAAA4QEAABMAAAAAAAAAAAAAAAAAAAAAAFtDb250ZW50X1R5cGVz&#10;XS54bWxQSwECLQAUAAYACAAAACEAOP0h/9YAAACUAQAACwAAAAAAAAAAAAAAAAAvAQAAX3JlbHMv&#10;LnJlbHNQSwECLQAUAAYACAAAACEAEpauhyUCAAA8BAAADgAAAAAAAAAAAAAAAAAuAgAAZHJzL2Uy&#10;b0RvYy54bWxQSwECLQAUAAYACAAAACEAAwY57eIAAAALAQAADwAAAAAAAAAAAAAAAAB/BAAAZHJz&#10;L2Rvd25yZXYueG1sUEsFBgAAAAAEAAQA8wAAAI4FAAAAAA==&#10;" strokecolor="yellow" strokeweight="3.5pt">
                <v:stroke endarrow="block"/>
                <v:shadow on="t" color="black" opacity="22937f" origin=",.5" offset="0,.63889mm"/>
              </v:shape>
            </w:pict>
          </mc:Fallback>
        </mc:AlternateContent>
      </w:r>
      <w:r w:rsidR="000913F8">
        <w:rPr>
          <w:noProof/>
        </w:rPr>
        <w:drawing>
          <wp:inline distT="0" distB="0" distL="0" distR="0" wp14:anchorId="4FBBAE88" wp14:editId="3F3FC03D">
            <wp:extent cx="5692775" cy="3566795"/>
            <wp:effectExtent l="133350" t="114300" r="136525" b="1670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939" r="18135"/>
                    <a:stretch/>
                  </pic:blipFill>
                  <pic:spPr bwMode="auto">
                    <a:xfrm>
                      <a:off x="0" y="0"/>
                      <a:ext cx="5697174" cy="356955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9E798DF" w14:textId="0C6B18FB" w:rsidR="004766E1" w:rsidRPr="004766E1" w:rsidRDefault="004766E1" w:rsidP="004766E1">
      <w:pPr>
        <w:keepLines w:val="0"/>
        <w:widowControl/>
        <w:spacing w:after="0"/>
        <w:rPr>
          <w:szCs w:val="24"/>
          <w:lang w:val="en-GB"/>
        </w:rPr>
      </w:pPr>
    </w:p>
    <w:p w14:paraId="33CF5421" w14:textId="392E6EF4" w:rsidR="004766E1" w:rsidRDefault="004766E1" w:rsidP="004766E1">
      <w:pPr>
        <w:keepLines w:val="0"/>
        <w:widowControl/>
        <w:spacing w:after="0"/>
        <w:rPr>
          <w:szCs w:val="24"/>
          <w:lang w:val="en-GB"/>
        </w:rPr>
      </w:pPr>
      <w:r w:rsidRPr="004766E1">
        <w:rPr>
          <w:szCs w:val="24"/>
          <w:lang w:val="en-GB"/>
        </w:rPr>
        <w:t>Select “Launch Training”</w:t>
      </w:r>
    </w:p>
    <w:p w14:paraId="45634F65" w14:textId="77777777" w:rsidR="00503432" w:rsidRPr="004766E1" w:rsidRDefault="00503432" w:rsidP="004766E1">
      <w:pPr>
        <w:keepLines w:val="0"/>
        <w:widowControl/>
        <w:spacing w:after="0"/>
        <w:rPr>
          <w:szCs w:val="24"/>
          <w:lang w:val="en-GB"/>
        </w:rPr>
      </w:pPr>
    </w:p>
    <w:p w14:paraId="33DB43D7" w14:textId="0EF1F1A1" w:rsidR="004766E1" w:rsidRPr="004766E1" w:rsidRDefault="00E97D75" w:rsidP="004766E1">
      <w:pPr>
        <w:keepLines w:val="0"/>
        <w:widowControl/>
        <w:spacing w:after="0"/>
        <w:rPr>
          <w:szCs w:val="24"/>
        </w:rPr>
      </w:pPr>
      <w:r>
        <w:rPr>
          <w:noProof/>
        </w:rPr>
        <w:drawing>
          <wp:inline distT="0" distB="0" distL="0" distR="0" wp14:anchorId="72CF5AAB" wp14:editId="3D151954">
            <wp:extent cx="5816428" cy="2649855"/>
            <wp:effectExtent l="133350" t="114300" r="146685" b="1695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939" b="24433"/>
                    <a:stretch/>
                  </pic:blipFill>
                  <pic:spPr bwMode="auto">
                    <a:xfrm>
                      <a:off x="0" y="0"/>
                      <a:ext cx="5854237" cy="26670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63F759" w14:textId="45D68B0C" w:rsidR="00F91A36" w:rsidRDefault="00F91A36">
      <w:pPr>
        <w:keepLines w:val="0"/>
        <w:widowControl/>
        <w:spacing w:after="0"/>
        <w:rPr>
          <w:szCs w:val="24"/>
          <w:lang w:val="en-GB"/>
        </w:rPr>
      </w:pPr>
    </w:p>
    <w:p w14:paraId="494BF7F0" w14:textId="77777777" w:rsidR="00373D60" w:rsidRDefault="00373D60">
      <w:pPr>
        <w:keepLines w:val="0"/>
        <w:widowControl/>
        <w:spacing w:after="0"/>
        <w:rPr>
          <w:szCs w:val="24"/>
          <w:lang w:val="en-GB"/>
        </w:rPr>
      </w:pPr>
      <w:r>
        <w:rPr>
          <w:szCs w:val="24"/>
          <w:lang w:val="en-GB"/>
        </w:rPr>
        <w:br w:type="page"/>
      </w:r>
    </w:p>
    <w:p w14:paraId="3E1F8FD2" w14:textId="3D74EA44" w:rsidR="004766E1" w:rsidRPr="004766E1" w:rsidRDefault="004766E1" w:rsidP="004766E1">
      <w:pPr>
        <w:keepLines w:val="0"/>
        <w:widowControl/>
        <w:spacing w:after="0"/>
        <w:rPr>
          <w:szCs w:val="24"/>
          <w:lang w:val="en-GB"/>
        </w:rPr>
      </w:pPr>
      <w:r w:rsidRPr="004766E1">
        <w:rPr>
          <w:szCs w:val="24"/>
          <w:lang w:val="en-GB"/>
        </w:rPr>
        <w:t>Select “Module 4: VFO Data Search” and then “VFO Order History”</w:t>
      </w:r>
    </w:p>
    <w:p w14:paraId="5BDD4A5F" w14:textId="2DAA7546" w:rsidR="004766E1" w:rsidRPr="004766E1" w:rsidRDefault="004766E1" w:rsidP="004766E1">
      <w:pPr>
        <w:keepLines w:val="0"/>
        <w:widowControl/>
        <w:spacing w:after="0"/>
        <w:rPr>
          <w:szCs w:val="24"/>
        </w:rPr>
      </w:pPr>
      <w:r w:rsidRPr="004766E1">
        <w:rPr>
          <w:noProof/>
          <w:szCs w:val="24"/>
        </w:rPr>
        <w:drawing>
          <wp:inline distT="0" distB="0" distL="0" distR="0" wp14:anchorId="55EA0B4D" wp14:editId="7F61BEDD">
            <wp:extent cx="4276261" cy="2496600"/>
            <wp:effectExtent l="133350" t="114300" r="124460" b="170815"/>
            <wp:docPr id="1120524426" name="Picture 112052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9"/>
                    <a:srcRect r="30659" b="30602"/>
                    <a:stretch/>
                  </pic:blipFill>
                  <pic:spPr bwMode="auto">
                    <a:xfrm>
                      <a:off x="0" y="0"/>
                      <a:ext cx="4276090" cy="2496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37B0B9B" w14:textId="53E95FB2" w:rsidR="004766E1" w:rsidRPr="004766E1" w:rsidRDefault="004766E1" w:rsidP="004766E1">
      <w:pPr>
        <w:keepLines w:val="0"/>
        <w:widowControl/>
        <w:spacing w:after="0"/>
        <w:rPr>
          <w:szCs w:val="24"/>
          <w:lang w:val="en-GB"/>
        </w:rPr>
      </w:pPr>
      <w:r w:rsidRPr="004766E1">
        <w:rPr>
          <w:szCs w:val="24"/>
          <w:lang w:val="en-GB"/>
        </w:rPr>
        <w:t>The training module will bring up a sample completed PON.  Scroll to the bottom and select “Simulation”.</w:t>
      </w:r>
    </w:p>
    <w:p w14:paraId="32792522" w14:textId="7FD0AA7A" w:rsidR="004766E1" w:rsidRPr="004766E1" w:rsidRDefault="004766E1" w:rsidP="004766E1">
      <w:pPr>
        <w:keepLines w:val="0"/>
        <w:widowControl/>
        <w:spacing w:after="0"/>
        <w:rPr>
          <w:szCs w:val="24"/>
        </w:rPr>
      </w:pPr>
      <w:r w:rsidRPr="004766E1">
        <w:rPr>
          <w:noProof/>
          <w:szCs w:val="24"/>
        </w:rPr>
        <w:drawing>
          <wp:inline distT="0" distB="0" distL="0" distR="0" wp14:anchorId="0EC065E3" wp14:editId="70E3564F">
            <wp:extent cx="5485302" cy="3656574"/>
            <wp:effectExtent l="133350" t="114300" r="153670" b="172720"/>
            <wp:docPr id="1120524425" name="Picture 112052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0"/>
                    <a:stretch>
                      <a:fillRect/>
                    </a:stretch>
                  </pic:blipFill>
                  <pic:spPr>
                    <a:xfrm>
                      <a:off x="0" y="0"/>
                      <a:ext cx="5485302" cy="36565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924B70" w14:textId="2F8DB0E0" w:rsidR="004766E1" w:rsidRPr="004766E1" w:rsidRDefault="004766E1" w:rsidP="004766E1">
      <w:pPr>
        <w:keepLines w:val="0"/>
        <w:widowControl/>
        <w:spacing w:after="0"/>
        <w:rPr>
          <w:szCs w:val="24"/>
          <w:lang w:val="en-GB"/>
        </w:rPr>
      </w:pPr>
    </w:p>
    <w:p w14:paraId="0AF6C689" w14:textId="77777777" w:rsidR="00F91A36" w:rsidRDefault="00F91A36">
      <w:pPr>
        <w:keepLines w:val="0"/>
        <w:widowControl/>
        <w:spacing w:after="0"/>
        <w:rPr>
          <w:szCs w:val="24"/>
          <w:lang w:val="en-GB"/>
        </w:rPr>
      </w:pPr>
      <w:r>
        <w:rPr>
          <w:szCs w:val="24"/>
          <w:lang w:val="en-GB"/>
        </w:rPr>
        <w:br w:type="page"/>
      </w:r>
    </w:p>
    <w:p w14:paraId="4364E978" w14:textId="1014D9DE" w:rsidR="004766E1" w:rsidRPr="004766E1" w:rsidRDefault="004766E1" w:rsidP="004766E1">
      <w:pPr>
        <w:keepLines w:val="0"/>
        <w:widowControl/>
        <w:spacing w:after="0"/>
        <w:rPr>
          <w:szCs w:val="24"/>
          <w:lang w:val="en-GB"/>
        </w:rPr>
      </w:pPr>
      <w:r w:rsidRPr="004766E1">
        <w:rPr>
          <w:szCs w:val="24"/>
          <w:lang w:val="en-GB"/>
        </w:rPr>
        <w:t>The following screen will appear.  Select “Click Here to Begin”</w:t>
      </w:r>
    </w:p>
    <w:p w14:paraId="115D7C16" w14:textId="43B7F183" w:rsidR="004766E1" w:rsidRPr="004766E1" w:rsidRDefault="004766E1" w:rsidP="004766E1">
      <w:pPr>
        <w:keepLines w:val="0"/>
        <w:widowControl/>
        <w:spacing w:after="0"/>
        <w:rPr>
          <w:szCs w:val="24"/>
        </w:rPr>
      </w:pPr>
      <w:r w:rsidRPr="004766E1">
        <w:rPr>
          <w:noProof/>
          <w:szCs w:val="24"/>
        </w:rPr>
        <w:drawing>
          <wp:inline distT="0" distB="0" distL="0" distR="0" wp14:anchorId="061171F0" wp14:editId="1D5E3F87">
            <wp:extent cx="4570911" cy="2809113"/>
            <wp:effectExtent l="133350" t="114300" r="134620" b="163195"/>
            <wp:docPr id="1120524424" name="Picture 112052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21"/>
                    <a:srcRect t="11295"/>
                    <a:stretch/>
                  </pic:blipFill>
                  <pic:spPr bwMode="auto">
                    <a:xfrm>
                      <a:off x="0" y="0"/>
                      <a:ext cx="4570730" cy="2808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A6E0327" w14:textId="77777777" w:rsidR="004766E1" w:rsidRPr="004766E1" w:rsidRDefault="004766E1" w:rsidP="004766E1">
      <w:pPr>
        <w:keepLines w:val="0"/>
        <w:widowControl/>
        <w:spacing w:after="0"/>
        <w:rPr>
          <w:szCs w:val="24"/>
          <w:lang w:val="en-GB"/>
        </w:rPr>
      </w:pPr>
      <w:r w:rsidRPr="004766E1">
        <w:rPr>
          <w:szCs w:val="24"/>
          <w:lang w:val="en-GB"/>
        </w:rPr>
        <w:t xml:space="preserve">A simulation will open that looks like what a customer will see regarding its orders.  </w:t>
      </w:r>
    </w:p>
    <w:p w14:paraId="797BBA9E" w14:textId="77777777" w:rsidR="004766E1" w:rsidRPr="004766E1" w:rsidRDefault="004766E1" w:rsidP="004766E1">
      <w:pPr>
        <w:keepLines w:val="0"/>
        <w:widowControl/>
        <w:spacing w:after="0"/>
        <w:rPr>
          <w:szCs w:val="24"/>
          <w:lang w:val="en-GB"/>
        </w:rPr>
      </w:pPr>
      <w:r w:rsidRPr="004766E1">
        <w:rPr>
          <w:szCs w:val="24"/>
          <w:lang w:val="en-GB"/>
        </w:rPr>
        <w:t xml:space="preserve">Once the PON has been completed please check EASE VFO </w:t>
      </w:r>
      <w:r w:rsidRPr="004766E1">
        <w:rPr>
          <w:szCs w:val="24"/>
          <w:u w:val="single"/>
          <w:lang w:val="en-GB"/>
        </w:rPr>
        <w:t>Completion Status</w:t>
      </w:r>
      <w:r w:rsidRPr="004766E1">
        <w:rPr>
          <w:szCs w:val="24"/>
          <w:lang w:val="en-GB"/>
        </w:rPr>
        <w:t xml:space="preserve"> for the Static IP address.</w:t>
      </w:r>
    </w:p>
    <w:p w14:paraId="1AB33C3B" w14:textId="799EE180" w:rsidR="004766E1" w:rsidRPr="004766E1" w:rsidRDefault="004766E1" w:rsidP="004766E1">
      <w:pPr>
        <w:keepLines w:val="0"/>
        <w:widowControl/>
        <w:spacing w:after="0"/>
        <w:rPr>
          <w:szCs w:val="24"/>
        </w:rPr>
      </w:pPr>
      <w:r w:rsidRPr="004766E1">
        <w:rPr>
          <w:noProof/>
          <w:szCs w:val="24"/>
        </w:rPr>
        <w:drawing>
          <wp:inline distT="0" distB="0" distL="0" distR="0" wp14:anchorId="664CA7B4" wp14:editId="378B6498">
            <wp:extent cx="4570911" cy="1670457"/>
            <wp:effectExtent l="133350" t="114300" r="115570" b="158750"/>
            <wp:docPr id="1120524423" name="Picture 112052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rotWithShape="1">
                    <a:blip r:embed="rId22"/>
                    <a:srcRect r="4005"/>
                    <a:stretch/>
                  </pic:blipFill>
                  <pic:spPr bwMode="auto">
                    <a:xfrm>
                      <a:off x="0" y="0"/>
                      <a:ext cx="4570730" cy="1670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91A6E96" w14:textId="57EE2308" w:rsidR="004766E1" w:rsidRPr="004766E1" w:rsidRDefault="004766E1" w:rsidP="004766E1">
      <w:pPr>
        <w:keepLines w:val="0"/>
        <w:widowControl/>
        <w:spacing w:after="0"/>
        <w:rPr>
          <w:szCs w:val="24"/>
          <w:lang w:val="en-GB"/>
        </w:rPr>
      </w:pPr>
      <w:r w:rsidRPr="004766E1">
        <w:rPr>
          <w:szCs w:val="24"/>
          <w:lang w:val="en-GB"/>
        </w:rPr>
        <w:t xml:space="preserve"> If one is not returned through EASE VFO then call the </w:t>
      </w:r>
      <w:r w:rsidR="00983AD5">
        <w:rPr>
          <w:szCs w:val="24"/>
          <w:lang w:val="en-GB"/>
        </w:rPr>
        <w:t>LSR Order Support</w:t>
      </w:r>
      <w:r w:rsidRPr="004766E1">
        <w:rPr>
          <w:szCs w:val="24"/>
          <w:lang w:val="en-GB"/>
        </w:rPr>
        <w:t xml:space="preserve"> at </w:t>
      </w:r>
      <w:r w:rsidR="00D51764">
        <w:rPr>
          <w:szCs w:val="24"/>
          <w:lang w:val="en-GB"/>
        </w:rPr>
        <w:t>866-434-2555</w:t>
      </w:r>
      <w:r w:rsidRPr="004766E1">
        <w:rPr>
          <w:szCs w:val="24"/>
          <w:lang w:val="en-GB"/>
        </w:rPr>
        <w:t xml:space="preserve"> to obtain the Static IP addresses.  </w:t>
      </w:r>
    </w:p>
    <w:p w14:paraId="6C2EBE18" w14:textId="77777777" w:rsidR="004766E1" w:rsidRPr="0036111C" w:rsidRDefault="004766E1" w:rsidP="0036111C">
      <w:pPr>
        <w:pStyle w:val="Heading1"/>
      </w:pPr>
      <w:bookmarkStart w:id="10" w:name="_Toc2241856"/>
      <w:bookmarkStart w:id="11" w:name="_Toc83717578"/>
      <w:r w:rsidRPr="0036111C">
        <w:t>Static IP Validation</w:t>
      </w:r>
      <w:bookmarkEnd w:id="10"/>
      <w:bookmarkEnd w:id="11"/>
    </w:p>
    <w:p w14:paraId="583F82E6" w14:textId="77777777" w:rsidR="004766E1" w:rsidRPr="005F5DF5" w:rsidRDefault="004766E1" w:rsidP="0036111C">
      <w:pPr>
        <w:pStyle w:val="Heading2"/>
      </w:pPr>
      <w:bookmarkStart w:id="12" w:name="_Toc2241857"/>
      <w:bookmarkStart w:id="13" w:name="_Toc83717579"/>
      <w:r w:rsidRPr="005F5DF5">
        <w:t>Central &amp; Eastern Markets (legacy EQ/CT territory</w:t>
      </w:r>
      <w:bookmarkEnd w:id="12"/>
      <w:r w:rsidRPr="005F5DF5">
        <w:t>)</w:t>
      </w:r>
      <w:bookmarkEnd w:id="13"/>
    </w:p>
    <w:p w14:paraId="178D85DA" w14:textId="77777777" w:rsidR="004766E1" w:rsidRPr="004766E1" w:rsidRDefault="004766E1" w:rsidP="004766E1">
      <w:pPr>
        <w:keepLines w:val="0"/>
        <w:widowControl/>
        <w:spacing w:after="0"/>
        <w:rPr>
          <w:szCs w:val="24"/>
        </w:rPr>
      </w:pPr>
      <w:r w:rsidRPr="004766E1">
        <w:rPr>
          <w:szCs w:val="24"/>
        </w:rPr>
        <w:t xml:space="preserve">After the Static IP address is created in </w:t>
      </w:r>
      <w:r w:rsidRPr="004766E1">
        <w:rPr>
          <w:szCs w:val="24"/>
          <w:u w:val="single"/>
        </w:rPr>
        <w:t>Legacy EQ/CT</w:t>
      </w:r>
      <w:r w:rsidRPr="004766E1">
        <w:rPr>
          <w:szCs w:val="24"/>
        </w:rPr>
        <w:t>, validation is determined by “pinging” the addresses for validation.</w:t>
      </w:r>
    </w:p>
    <w:p w14:paraId="2B54BCEF" w14:textId="77777777" w:rsidR="004766E1" w:rsidRPr="004766E1" w:rsidRDefault="004766E1" w:rsidP="004766E1">
      <w:pPr>
        <w:keepLines w:val="0"/>
        <w:widowControl/>
        <w:spacing w:after="0"/>
        <w:rPr>
          <w:szCs w:val="24"/>
        </w:rPr>
      </w:pPr>
      <w:r w:rsidRPr="004766E1">
        <w:rPr>
          <w:szCs w:val="24"/>
        </w:rPr>
        <w:t xml:space="preserve">The Customer will “ping” its network through the Static IP address determined in the steps above.  </w:t>
      </w:r>
    </w:p>
    <w:p w14:paraId="6CE0F443" w14:textId="77777777" w:rsidR="004766E1" w:rsidRPr="004766E1" w:rsidRDefault="004766E1" w:rsidP="004766E1">
      <w:pPr>
        <w:keepLines w:val="0"/>
        <w:widowControl/>
        <w:spacing w:after="0"/>
        <w:rPr>
          <w:szCs w:val="24"/>
        </w:rPr>
      </w:pPr>
      <w:r w:rsidRPr="004766E1">
        <w:rPr>
          <w:i/>
          <w:szCs w:val="24"/>
        </w:rPr>
        <w:t>If you get a response</w:t>
      </w:r>
      <w:r w:rsidRPr="004766E1">
        <w:rPr>
          <w:szCs w:val="24"/>
        </w:rPr>
        <w:t xml:space="preserve">, you know it’s a Redback device and the Static IP addresses should be configured at this point with </w:t>
      </w:r>
      <w:r w:rsidRPr="004766E1">
        <w:rPr>
          <w:szCs w:val="24"/>
          <w:u w:val="single"/>
        </w:rPr>
        <w:t>no additional requirements from CTL</w:t>
      </w:r>
    </w:p>
    <w:p w14:paraId="0D07AD92" w14:textId="77777777" w:rsidR="004766E1" w:rsidRPr="004766E1" w:rsidRDefault="004766E1" w:rsidP="004766E1">
      <w:pPr>
        <w:keepLines w:val="0"/>
        <w:widowControl/>
        <w:spacing w:after="0"/>
        <w:rPr>
          <w:szCs w:val="24"/>
        </w:rPr>
      </w:pPr>
      <w:r w:rsidRPr="004766E1">
        <w:rPr>
          <w:i/>
          <w:szCs w:val="24"/>
        </w:rPr>
        <w:t>If it doesn’t ping</w:t>
      </w:r>
      <w:r w:rsidRPr="004766E1">
        <w:rPr>
          <w:szCs w:val="24"/>
        </w:rPr>
        <w:t xml:space="preserve">, assume it’s a CBRAS device and the Static IP </w:t>
      </w:r>
      <w:r w:rsidRPr="004766E1">
        <w:rPr>
          <w:szCs w:val="24"/>
          <w:u w:val="single"/>
        </w:rPr>
        <w:t>needs on site configuration</w:t>
      </w:r>
      <w:r w:rsidRPr="004766E1">
        <w:rPr>
          <w:szCs w:val="24"/>
        </w:rPr>
        <w:t>. The Customer must not put the modem in bridge mode with CBRAS.</w:t>
      </w:r>
    </w:p>
    <w:p w14:paraId="7A9A7DFF" w14:textId="73286D96" w:rsidR="004766E1" w:rsidRPr="004766E1" w:rsidRDefault="004766E1" w:rsidP="004766E1">
      <w:pPr>
        <w:keepLines w:val="0"/>
        <w:widowControl/>
        <w:spacing w:after="0"/>
        <w:rPr>
          <w:szCs w:val="24"/>
        </w:rPr>
      </w:pPr>
      <w:r w:rsidRPr="004766E1">
        <w:rPr>
          <w:szCs w:val="24"/>
        </w:rPr>
        <w:t xml:space="preserve">The </w:t>
      </w:r>
      <w:r w:rsidRPr="004766E1">
        <w:rPr>
          <w:szCs w:val="24"/>
          <w:u w:val="single"/>
        </w:rPr>
        <w:t>Customer will then dispatch</w:t>
      </w:r>
      <w:r w:rsidRPr="004766E1">
        <w:rPr>
          <w:szCs w:val="24"/>
        </w:rPr>
        <w:t xml:space="preserve"> (for Step 1b) and finalize the configuration at the </w:t>
      </w:r>
      <w:r w:rsidR="00F529DA">
        <w:rPr>
          <w:szCs w:val="24"/>
        </w:rPr>
        <w:t>customer’s (</w:t>
      </w:r>
      <w:r w:rsidR="004944FD">
        <w:rPr>
          <w:szCs w:val="24"/>
        </w:rPr>
        <w:t>end user’s</w:t>
      </w:r>
      <w:r w:rsidR="00F529DA">
        <w:rPr>
          <w:szCs w:val="24"/>
        </w:rPr>
        <w:t>)</w:t>
      </w:r>
      <w:r w:rsidRPr="004766E1">
        <w:rPr>
          <w:szCs w:val="24"/>
        </w:rPr>
        <w:t xml:space="preserve"> location to complete the Static IP set up.  The link will guide them through the setup process: </w:t>
      </w:r>
      <w:hyperlink r:id="rId23" w:history="1">
        <w:r w:rsidRPr="00D161A1">
          <w:rPr>
            <w:rStyle w:val="Hyperlink"/>
            <w:szCs w:val="24"/>
            <w:lang w:val="en-GB"/>
          </w:rPr>
          <w:t>http://www.centurylink.com/home/help/internet/modems-and-routers/setup-cbras.html</w:t>
        </w:r>
      </w:hyperlink>
    </w:p>
    <w:p w14:paraId="3AFE0CE5" w14:textId="6BBA1CB4" w:rsidR="00371F82" w:rsidRDefault="007D53D1" w:rsidP="004766E1">
      <w:pPr>
        <w:keepLines w:val="0"/>
        <w:widowControl/>
        <w:spacing w:after="0"/>
        <w:rPr>
          <w:szCs w:val="24"/>
        </w:rPr>
      </w:pPr>
      <w:r>
        <w:rPr>
          <w:noProof/>
        </w:rPr>
        <w:drawing>
          <wp:inline distT="0" distB="0" distL="0" distR="0" wp14:anchorId="7E2D021E" wp14:editId="468F8B48">
            <wp:extent cx="4752975" cy="3304924"/>
            <wp:effectExtent l="114300" t="114300" r="104775" b="143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061" r="37837" b="19056"/>
                    <a:stretch/>
                  </pic:blipFill>
                  <pic:spPr bwMode="auto">
                    <a:xfrm>
                      <a:off x="0" y="0"/>
                      <a:ext cx="4787149" cy="332868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DEC1F86" w14:textId="41D910FE" w:rsidR="007D53D1" w:rsidRDefault="007D53D1" w:rsidP="004766E1">
      <w:pPr>
        <w:keepLines w:val="0"/>
        <w:widowControl/>
        <w:spacing w:after="0"/>
        <w:rPr>
          <w:szCs w:val="24"/>
        </w:rPr>
      </w:pPr>
    </w:p>
    <w:p w14:paraId="3F6DBFA8" w14:textId="41ACBB0B" w:rsidR="007D53D1" w:rsidRDefault="00EF2255" w:rsidP="004766E1">
      <w:pPr>
        <w:keepLines w:val="0"/>
        <w:widowControl/>
        <w:spacing w:after="0"/>
        <w:rPr>
          <w:szCs w:val="24"/>
        </w:rPr>
      </w:pPr>
      <w:r>
        <w:rPr>
          <w:noProof/>
        </w:rPr>
        <w:drawing>
          <wp:inline distT="0" distB="0" distL="0" distR="0" wp14:anchorId="1A90773B" wp14:editId="0CAC8D8E">
            <wp:extent cx="4747172" cy="3771900"/>
            <wp:effectExtent l="133350" t="114300" r="130175" b="1714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3006" r="38445"/>
                    <a:stretch/>
                  </pic:blipFill>
                  <pic:spPr bwMode="auto">
                    <a:xfrm>
                      <a:off x="0" y="0"/>
                      <a:ext cx="4776907" cy="379552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F3C7735" w14:textId="0EDF4741" w:rsidR="00371F82" w:rsidRDefault="00CB5535" w:rsidP="004766E1">
      <w:pPr>
        <w:keepLines w:val="0"/>
        <w:widowControl/>
        <w:spacing w:after="0"/>
        <w:rPr>
          <w:szCs w:val="24"/>
        </w:rPr>
      </w:pPr>
      <w:r>
        <w:rPr>
          <w:noProof/>
        </w:rPr>
        <w:drawing>
          <wp:inline distT="0" distB="0" distL="0" distR="0" wp14:anchorId="26BD47A1" wp14:editId="4E779489">
            <wp:extent cx="4642647" cy="3686175"/>
            <wp:effectExtent l="133350" t="114300" r="120015" b="1619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2944" r="38356"/>
                    <a:stretch/>
                  </pic:blipFill>
                  <pic:spPr bwMode="auto">
                    <a:xfrm>
                      <a:off x="0" y="0"/>
                      <a:ext cx="4664424" cy="37034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CF4A2CB" w14:textId="133FA29B" w:rsidR="00371F82" w:rsidRDefault="00734E80" w:rsidP="004766E1">
      <w:pPr>
        <w:keepLines w:val="0"/>
        <w:widowControl/>
        <w:spacing w:after="0"/>
        <w:rPr>
          <w:szCs w:val="24"/>
        </w:rPr>
      </w:pPr>
      <w:r>
        <w:rPr>
          <w:noProof/>
        </w:rPr>
        <w:drawing>
          <wp:inline distT="0" distB="0" distL="0" distR="0" wp14:anchorId="0B4DDA25" wp14:editId="44B67C02">
            <wp:extent cx="4629150" cy="3487157"/>
            <wp:effectExtent l="133350" t="114300" r="114300" b="1708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3198" r="35217"/>
                    <a:stretch/>
                  </pic:blipFill>
                  <pic:spPr bwMode="auto">
                    <a:xfrm>
                      <a:off x="0" y="0"/>
                      <a:ext cx="4643757" cy="34981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C0E6BEF" w14:textId="73FBFE77" w:rsidR="00371F82" w:rsidRDefault="00371F82" w:rsidP="004766E1">
      <w:pPr>
        <w:keepLines w:val="0"/>
        <w:widowControl/>
        <w:spacing w:after="0"/>
        <w:rPr>
          <w:szCs w:val="24"/>
        </w:rPr>
      </w:pPr>
    </w:p>
    <w:p w14:paraId="425EDE99" w14:textId="77777777" w:rsidR="00371F82" w:rsidRDefault="00371F82" w:rsidP="004766E1">
      <w:pPr>
        <w:keepLines w:val="0"/>
        <w:widowControl/>
        <w:spacing w:after="0"/>
        <w:rPr>
          <w:szCs w:val="24"/>
        </w:rPr>
      </w:pPr>
    </w:p>
    <w:p w14:paraId="10F9E389" w14:textId="2157CBE1" w:rsidR="00371F82" w:rsidRDefault="00AE05F0" w:rsidP="004766E1">
      <w:pPr>
        <w:keepLines w:val="0"/>
        <w:widowControl/>
        <w:spacing w:after="0"/>
        <w:rPr>
          <w:szCs w:val="24"/>
        </w:rPr>
      </w:pPr>
      <w:r>
        <w:rPr>
          <w:noProof/>
        </w:rPr>
        <w:drawing>
          <wp:inline distT="0" distB="0" distL="0" distR="0" wp14:anchorId="40353E25" wp14:editId="25ECE970">
            <wp:extent cx="5398445" cy="2933700"/>
            <wp:effectExtent l="133350" t="114300" r="145415" b="171450"/>
            <wp:docPr id="1120524417" name="Picture 112052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3198" r="29367" b="18528"/>
                    <a:stretch/>
                  </pic:blipFill>
                  <pic:spPr bwMode="auto">
                    <a:xfrm>
                      <a:off x="0" y="0"/>
                      <a:ext cx="5404519" cy="293700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8FC844" w14:textId="77777777" w:rsidR="00AE05F0" w:rsidRDefault="00AE05F0" w:rsidP="004766E1">
      <w:pPr>
        <w:keepLines w:val="0"/>
        <w:widowControl/>
        <w:spacing w:after="0"/>
        <w:rPr>
          <w:szCs w:val="24"/>
        </w:rPr>
      </w:pPr>
    </w:p>
    <w:p w14:paraId="6B919DD1" w14:textId="50539FAC" w:rsidR="00AE05F0" w:rsidRDefault="009A4D7C" w:rsidP="004766E1">
      <w:pPr>
        <w:keepLines w:val="0"/>
        <w:widowControl/>
        <w:spacing w:after="0"/>
        <w:rPr>
          <w:szCs w:val="24"/>
        </w:rPr>
      </w:pPr>
      <w:r>
        <w:rPr>
          <w:noProof/>
        </w:rPr>
        <w:drawing>
          <wp:inline distT="0" distB="0" distL="0" distR="0" wp14:anchorId="33217768" wp14:editId="557C92E8">
            <wp:extent cx="5398135" cy="3637643"/>
            <wp:effectExtent l="133350" t="114300" r="145415" b="172720"/>
            <wp:docPr id="1120524418" name="Picture 112052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2944" r="27369"/>
                    <a:stretch/>
                  </pic:blipFill>
                  <pic:spPr bwMode="auto">
                    <a:xfrm>
                      <a:off x="0" y="0"/>
                      <a:ext cx="5411065" cy="364635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70DB8BE" w14:textId="77777777" w:rsidR="00AE05F0" w:rsidRDefault="00AE05F0" w:rsidP="004766E1">
      <w:pPr>
        <w:keepLines w:val="0"/>
        <w:widowControl/>
        <w:spacing w:after="0"/>
        <w:rPr>
          <w:szCs w:val="24"/>
        </w:rPr>
      </w:pPr>
    </w:p>
    <w:p w14:paraId="287111B7" w14:textId="64BC2BAD" w:rsidR="00AE05F0" w:rsidRDefault="002A1D8E" w:rsidP="004766E1">
      <w:pPr>
        <w:keepLines w:val="0"/>
        <w:widowControl/>
        <w:spacing w:after="0"/>
        <w:rPr>
          <w:szCs w:val="24"/>
        </w:rPr>
      </w:pPr>
      <w:r>
        <w:rPr>
          <w:noProof/>
        </w:rPr>
        <w:drawing>
          <wp:inline distT="0" distB="0" distL="0" distR="0" wp14:anchorId="21E488E8" wp14:editId="1B226F3F">
            <wp:extent cx="5787390" cy="2957292"/>
            <wp:effectExtent l="133350" t="114300" r="156210" b="167005"/>
            <wp:docPr id="1120524419" name="Picture 112052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4721" r="22089" b="14467"/>
                    <a:stretch/>
                  </pic:blipFill>
                  <pic:spPr bwMode="auto">
                    <a:xfrm>
                      <a:off x="0" y="0"/>
                      <a:ext cx="5797733" cy="296257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C2445F4" w14:textId="77777777" w:rsidR="00AE05F0" w:rsidRDefault="00AE05F0" w:rsidP="004766E1">
      <w:pPr>
        <w:keepLines w:val="0"/>
        <w:widowControl/>
        <w:spacing w:after="0"/>
        <w:rPr>
          <w:szCs w:val="24"/>
        </w:rPr>
      </w:pPr>
    </w:p>
    <w:p w14:paraId="5A09CE97" w14:textId="5D8F23D5" w:rsidR="002A1D8E" w:rsidRDefault="00E856BF" w:rsidP="004766E1">
      <w:pPr>
        <w:keepLines w:val="0"/>
        <w:widowControl/>
        <w:spacing w:after="0"/>
        <w:rPr>
          <w:szCs w:val="24"/>
        </w:rPr>
      </w:pPr>
      <w:r>
        <w:rPr>
          <w:noProof/>
        </w:rPr>
        <w:drawing>
          <wp:inline distT="0" distB="0" distL="0" distR="0" wp14:anchorId="575E79E5" wp14:editId="7B8CAAAB">
            <wp:extent cx="5806848" cy="2000250"/>
            <wp:effectExtent l="114300" t="114300" r="156210" b="152400"/>
            <wp:docPr id="1120524420" name="Picture 112052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50254" r="18807"/>
                    <a:stretch/>
                  </pic:blipFill>
                  <pic:spPr bwMode="auto">
                    <a:xfrm>
                      <a:off x="0" y="0"/>
                      <a:ext cx="5810555" cy="200152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AECD9F9" w14:textId="77777777" w:rsidR="002A1D8E" w:rsidRDefault="002A1D8E" w:rsidP="004766E1">
      <w:pPr>
        <w:keepLines w:val="0"/>
        <w:widowControl/>
        <w:spacing w:after="0"/>
        <w:rPr>
          <w:szCs w:val="24"/>
        </w:rPr>
      </w:pPr>
    </w:p>
    <w:p w14:paraId="197EACD5" w14:textId="77777777" w:rsidR="002A1D8E" w:rsidRDefault="002A1D8E" w:rsidP="004766E1">
      <w:pPr>
        <w:keepLines w:val="0"/>
        <w:widowControl/>
        <w:spacing w:after="0"/>
        <w:rPr>
          <w:szCs w:val="24"/>
        </w:rPr>
      </w:pPr>
    </w:p>
    <w:p w14:paraId="13E0962D" w14:textId="4B731879" w:rsidR="004766E1" w:rsidRPr="004766E1" w:rsidRDefault="004766E1" w:rsidP="004766E1">
      <w:pPr>
        <w:keepLines w:val="0"/>
        <w:widowControl/>
        <w:spacing w:after="0"/>
        <w:rPr>
          <w:szCs w:val="24"/>
        </w:rPr>
      </w:pPr>
      <w:r w:rsidRPr="004766E1">
        <w:rPr>
          <w:szCs w:val="24"/>
        </w:rPr>
        <w:t xml:space="preserve">If there is a problem, </w:t>
      </w:r>
      <w:r w:rsidRPr="004766E1">
        <w:rPr>
          <w:szCs w:val="24"/>
          <w:u w:val="single"/>
        </w:rPr>
        <w:t>the Customer needs to contact</w:t>
      </w:r>
      <w:r w:rsidRPr="004766E1">
        <w:rPr>
          <w:szCs w:val="24"/>
        </w:rPr>
        <w:t xml:space="preserve"> (not the Customer end user) the Repair Center for assistance.   The information for DSL repair is located under the customer contacts:  </w:t>
      </w:r>
    </w:p>
    <w:p w14:paraId="29EDFD9D" w14:textId="77777777" w:rsidR="004766E1" w:rsidRPr="004766E1" w:rsidRDefault="004766E1" w:rsidP="0036111C">
      <w:pPr>
        <w:pStyle w:val="Heading2"/>
      </w:pPr>
      <w:bookmarkStart w:id="14" w:name="_Toc2241858"/>
      <w:bookmarkStart w:id="15" w:name="_Toc83717580"/>
      <w:r w:rsidRPr="004766E1">
        <w:t>Western Markets (legacy Q territory</w:t>
      </w:r>
      <w:bookmarkEnd w:id="14"/>
      <w:r w:rsidRPr="004766E1">
        <w:t>)</w:t>
      </w:r>
      <w:bookmarkEnd w:id="15"/>
    </w:p>
    <w:p w14:paraId="2A272B88" w14:textId="77777777" w:rsidR="004766E1" w:rsidRPr="004766E1" w:rsidRDefault="004766E1" w:rsidP="004766E1">
      <w:pPr>
        <w:keepLines w:val="0"/>
        <w:widowControl/>
        <w:spacing w:after="0"/>
        <w:rPr>
          <w:szCs w:val="24"/>
        </w:rPr>
      </w:pPr>
      <w:r w:rsidRPr="004766E1">
        <w:rPr>
          <w:szCs w:val="24"/>
        </w:rPr>
        <w:t>Legacy Q does not need additional validation.</w:t>
      </w:r>
    </w:p>
    <w:p w14:paraId="3BBDBC6D" w14:textId="77777777" w:rsidR="004766E1" w:rsidRPr="004766E1" w:rsidRDefault="004766E1" w:rsidP="004766E1">
      <w:pPr>
        <w:keepLines w:val="0"/>
        <w:widowControl/>
        <w:spacing w:after="0"/>
        <w:rPr>
          <w:b/>
          <w:bCs/>
          <w:szCs w:val="24"/>
        </w:rPr>
      </w:pPr>
      <w:bookmarkStart w:id="16" w:name="_Toc2241859"/>
      <w:r w:rsidRPr="004766E1">
        <w:rPr>
          <w:b/>
          <w:bCs/>
          <w:szCs w:val="24"/>
        </w:rPr>
        <w:t>WAN Interface and Customer LAN Setup (Customer Setup)</w:t>
      </w:r>
      <w:bookmarkEnd w:id="16"/>
    </w:p>
    <w:p w14:paraId="78F26807" w14:textId="77777777" w:rsidR="004766E1" w:rsidRPr="004766E1" w:rsidRDefault="004766E1" w:rsidP="004766E1">
      <w:pPr>
        <w:keepLines w:val="0"/>
        <w:widowControl/>
        <w:spacing w:after="0"/>
        <w:rPr>
          <w:szCs w:val="24"/>
        </w:rPr>
      </w:pPr>
      <w:r w:rsidRPr="004766E1">
        <w:rPr>
          <w:szCs w:val="24"/>
        </w:rPr>
        <w:t>The Static IP set up document establishes the ordering of the addresses.  Once ordered, CenturyLink will make them available via the WAN interface.  The steps below show how to manage through the LAN interface for customer specific set up.</w:t>
      </w:r>
    </w:p>
    <w:p w14:paraId="068DCADC" w14:textId="77777777" w:rsidR="004766E1" w:rsidRPr="004766E1" w:rsidRDefault="004766E1" w:rsidP="004766E1">
      <w:pPr>
        <w:keepLines w:val="0"/>
        <w:widowControl/>
        <w:spacing w:after="0"/>
        <w:rPr>
          <w:szCs w:val="24"/>
          <w:lang w:val="en-GB"/>
        </w:rPr>
      </w:pPr>
      <w:r w:rsidRPr="004766E1">
        <w:rPr>
          <w:szCs w:val="24"/>
          <w:lang w:val="en-GB"/>
        </w:rPr>
        <w:t>Configuring Static IP (single or block)</w:t>
      </w:r>
    </w:p>
    <w:p w14:paraId="08AC0635" w14:textId="77777777" w:rsidR="004766E1" w:rsidRPr="004766E1" w:rsidRDefault="004766E1" w:rsidP="004766E1">
      <w:pPr>
        <w:keepLines w:val="0"/>
        <w:widowControl/>
        <w:spacing w:after="0"/>
        <w:rPr>
          <w:szCs w:val="24"/>
        </w:rPr>
      </w:pPr>
      <w:r w:rsidRPr="004766E1">
        <w:rPr>
          <w:szCs w:val="24"/>
        </w:rPr>
        <w:t>Type ctlhelp.com in your browser</w:t>
      </w:r>
    </w:p>
    <w:p w14:paraId="4D81AA75" w14:textId="1AF57745" w:rsidR="004766E1" w:rsidRPr="004766E1" w:rsidRDefault="00094CF1" w:rsidP="004766E1">
      <w:pPr>
        <w:keepLines w:val="0"/>
        <w:widowControl/>
        <w:spacing w:after="0"/>
        <w:rPr>
          <w:szCs w:val="24"/>
        </w:rPr>
      </w:pPr>
      <w:r>
        <w:rPr>
          <w:noProof/>
          <w:szCs w:val="24"/>
        </w:rPr>
        <mc:AlternateContent>
          <mc:Choice Requires="wps">
            <w:drawing>
              <wp:anchor distT="0" distB="0" distL="114300" distR="114300" simplePos="0" relativeHeight="251678208" behindDoc="0" locked="0" layoutInCell="1" allowOverlap="1" wp14:anchorId="6A052F3C" wp14:editId="2F4C7CCF">
                <wp:simplePos x="0" y="0"/>
                <wp:positionH relativeFrom="column">
                  <wp:posOffset>2253169</wp:posOffset>
                </wp:positionH>
                <wp:positionV relativeFrom="paragraph">
                  <wp:posOffset>2342464</wp:posOffset>
                </wp:positionV>
                <wp:extent cx="434032" cy="165787"/>
                <wp:effectExtent l="57150" t="38100" r="42545" b="100965"/>
                <wp:wrapNone/>
                <wp:docPr id="30" name="Straight Arrow Connector 30"/>
                <wp:cNvGraphicFramePr/>
                <a:graphic xmlns:a="http://schemas.openxmlformats.org/drawingml/2006/main">
                  <a:graphicData uri="http://schemas.microsoft.com/office/word/2010/wordprocessingShape">
                    <wps:wsp>
                      <wps:cNvCnPr/>
                      <wps:spPr>
                        <a:xfrm flipH="1">
                          <a:off x="0" y="0"/>
                          <a:ext cx="434032" cy="165787"/>
                        </a:xfrm>
                        <a:prstGeom prst="straightConnector1">
                          <a:avLst/>
                        </a:prstGeom>
                        <a:noFill/>
                        <a:ln w="44450" cap="flat" cmpd="sng" algn="ctr">
                          <a:solidFill>
                            <a:srgbClr val="FFFF00"/>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85193E8" id="Straight Arrow Connector 30" o:spid="_x0000_s1026" type="#_x0000_t32" style="position:absolute;margin-left:177.4pt;margin-top:184.45pt;width:34.2pt;height:13.0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yiJQIAADwEAAAOAAAAZHJzL2Uyb0RvYy54bWysU02P2yAQvVfqf0DcGztfuysrzqpKmvZQ&#10;tVGzVc8TjG0kDGggcfLvO2A3Sru3VX2wmBnm8d5jWD1fOs3OEr2ypuTTSc6ZNMJWyjQl//my+/DE&#10;mQ9gKtDWyJJfpefP6/fvVr0r5My2VlcSGYEYX/Su5G0IrsgyL1rZgZ9YJw0Va4sdBAqxySqEntA7&#10;nc3y/CHrLVYOrZDeU3Y7FPk64de1FOF7XXsZmC45cQvpj+l/jP9svYKiQXCtEiMNeAOLDpShQ29Q&#10;WwjATqheQXVKoPW2DhNhu8zWtRIyaSA10/wfNYcWnExayBzvbjb5/wcrvp33yFRV8jnZY6CjOzoE&#10;BNW0gX1EtD3bWGPIR4uMtpBfvfMFtW3MHsfIuz1G8ZcaO1Zr5b7QKCQ7SCC7JLevN7flJTBBycV8&#10;kc9nnAkqTR+Wj0+PET0bYCKcQx8+S9uxuCi5H2nd+AxHwPmrD0Pjn4bYbOxOaU15KLRhPR23WCxJ&#10;ogCaslpDoGXnSLc3DWegGxpfETCx9larKrbHbo/NcaORnYFGaEdfnlwgnn9ti2dvwbfDvlQahiuA&#10;0p9MxcLVkbcBFZhGy1GqNvEImQaVZMTAnoLEQ1v17KhP+AOI4iKnj7NKRRtm8zGgKV6mCpXQhl8q&#10;tGlgotGviEcEwoh50K6FgeZ8GZODeaPOdAM3Dim6o5fFyx+uO66OtrqmKUh5GtG0f3xO8Q3cx7S+&#10;f/Tr3wAAAP//AwBQSwMEFAAGAAgAAAAhAATuG8TiAAAACwEAAA8AAABkcnMvZG93bnJldi54bWxM&#10;j81OwzAQhO9IvIO1SFxQ65D+0IQ4FQVxQUKoKQ/gxosTNV5HsduGPj3LCW67s6OZb4v16DpxwiG0&#10;nhTcTxMQSLU3LVkFn7vXyQpEiJqM7jyhgm8MsC6vrwqdG3+mLZ6qaAWHUMi1gibGPpcy1A06Haa+&#10;R+Lblx+cjrwOVppBnzncdTJNkqV0uiVuaHSPzw3Wh+roFJjq8vaRPVSHd2ssbe5wJ182F6Vub8an&#10;RxARx/hnhl98RoeSmfb+SCaITsFsMWf0yMNylYFgxzydpSD2rGSLBGRZyP8/lD8AAAD//wMAUEsB&#10;Ai0AFAAGAAgAAAAhALaDOJL+AAAA4QEAABMAAAAAAAAAAAAAAAAAAAAAAFtDb250ZW50X1R5cGVz&#10;XS54bWxQSwECLQAUAAYACAAAACEAOP0h/9YAAACUAQAACwAAAAAAAAAAAAAAAAAvAQAAX3JlbHMv&#10;LnJlbHNQSwECLQAUAAYACAAAACEAzIOsoiUCAAA8BAAADgAAAAAAAAAAAAAAAAAuAgAAZHJzL2Uy&#10;b0RvYy54bWxQSwECLQAUAAYACAAAACEABO4bxOIAAAALAQAADwAAAAAAAAAAAAAAAAB/BAAAZHJz&#10;L2Rvd25yZXYueG1sUEsFBgAAAAAEAAQA8wAAAI4FAAAAAA==&#10;" strokecolor="yellow" strokeweight="3.5pt">
                <v:stroke endarrow="block"/>
                <v:shadow on="t" color="black" opacity="22937f" origin=",.5" offset="0,.63889mm"/>
              </v:shape>
            </w:pict>
          </mc:Fallback>
        </mc:AlternateContent>
      </w:r>
      <w:r w:rsidR="004766E1" w:rsidRPr="004766E1">
        <w:rPr>
          <w:szCs w:val="24"/>
        </w:rPr>
        <w:t>Select “Modems</w:t>
      </w:r>
      <w:r w:rsidR="00AF4A41">
        <w:rPr>
          <w:szCs w:val="24"/>
        </w:rPr>
        <w:t>/</w:t>
      </w:r>
      <w:r w:rsidR="004766E1" w:rsidRPr="004766E1">
        <w:rPr>
          <w:szCs w:val="24"/>
        </w:rPr>
        <w:t>Routers”</w:t>
      </w:r>
      <w:r w:rsidR="00AF4A41" w:rsidRPr="00AF4A41">
        <w:rPr>
          <w:noProof/>
        </w:rPr>
        <w:t xml:space="preserve"> </w:t>
      </w:r>
      <w:r w:rsidR="00AF4A41">
        <w:rPr>
          <w:noProof/>
        </w:rPr>
        <w:drawing>
          <wp:inline distT="0" distB="0" distL="0" distR="0" wp14:anchorId="68C5B383" wp14:editId="7B5D1CA2">
            <wp:extent cx="5495152" cy="3561080"/>
            <wp:effectExtent l="133350" t="114300" r="144145" b="1727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5104" r="17671"/>
                    <a:stretch/>
                  </pic:blipFill>
                  <pic:spPr bwMode="auto">
                    <a:xfrm>
                      <a:off x="0" y="0"/>
                      <a:ext cx="5495522" cy="35613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2751B21" w14:textId="090FC387" w:rsidR="004766E1" w:rsidRPr="004766E1" w:rsidRDefault="004766E1" w:rsidP="004766E1">
      <w:pPr>
        <w:keepLines w:val="0"/>
        <w:widowControl/>
        <w:spacing w:after="0"/>
        <w:rPr>
          <w:szCs w:val="24"/>
          <w:lang w:val="en-GB"/>
        </w:rPr>
      </w:pPr>
      <w:r w:rsidRPr="004766E1">
        <w:rPr>
          <w:szCs w:val="24"/>
          <w:lang w:val="en-GB"/>
        </w:rPr>
        <w:t xml:space="preserve">When the page opens, </w:t>
      </w:r>
      <w:r w:rsidR="00A41866">
        <w:rPr>
          <w:szCs w:val="24"/>
          <w:lang w:val="en-GB"/>
        </w:rPr>
        <w:t xml:space="preserve">“Modem Setup” and </w:t>
      </w:r>
      <w:r w:rsidRPr="004766E1">
        <w:rPr>
          <w:szCs w:val="24"/>
          <w:lang w:val="en-GB"/>
        </w:rPr>
        <w:t>select your modem (</w:t>
      </w:r>
      <w:r w:rsidR="001B027B">
        <w:rPr>
          <w:szCs w:val="24"/>
          <w:lang w:val="en-GB"/>
        </w:rPr>
        <w:t>C4000 Series modem setup guide</w:t>
      </w:r>
      <w:r w:rsidRPr="004766E1">
        <w:rPr>
          <w:szCs w:val="24"/>
          <w:lang w:val="en-GB"/>
        </w:rPr>
        <w:t xml:space="preserve">).  Please note that the WBSA contract uses three modem variations, but the WAN set up is the same for each.  The </w:t>
      </w:r>
      <w:r w:rsidR="00762508">
        <w:rPr>
          <w:szCs w:val="24"/>
          <w:lang w:val="en-GB"/>
        </w:rPr>
        <w:t>C4000</w:t>
      </w:r>
      <w:r w:rsidR="00827042">
        <w:rPr>
          <w:szCs w:val="24"/>
          <w:lang w:val="en-GB"/>
        </w:rPr>
        <w:t>B</w:t>
      </w:r>
      <w:r w:rsidR="00762508">
        <w:rPr>
          <w:szCs w:val="24"/>
          <w:lang w:val="en-GB"/>
        </w:rPr>
        <w:t>G</w:t>
      </w:r>
      <w:r w:rsidRPr="004766E1">
        <w:rPr>
          <w:szCs w:val="24"/>
          <w:lang w:val="en-GB"/>
        </w:rPr>
        <w:t xml:space="preserve"> is for example purposes only.</w:t>
      </w:r>
    </w:p>
    <w:p w14:paraId="619E858C" w14:textId="04D949EA" w:rsidR="004766E1" w:rsidRPr="004766E1" w:rsidRDefault="004766E1" w:rsidP="004766E1">
      <w:pPr>
        <w:keepLines w:val="0"/>
        <w:widowControl/>
        <w:spacing w:after="0"/>
        <w:rPr>
          <w:szCs w:val="24"/>
        </w:rPr>
      </w:pPr>
    </w:p>
    <w:p w14:paraId="19762D6C" w14:textId="23BF50D2" w:rsidR="004766E1" w:rsidRPr="004766E1" w:rsidRDefault="00034C16" w:rsidP="004766E1">
      <w:pPr>
        <w:keepLines w:val="0"/>
        <w:widowControl/>
        <w:spacing w:after="0"/>
        <w:rPr>
          <w:szCs w:val="24"/>
        </w:rPr>
      </w:pPr>
      <w:r>
        <w:rPr>
          <w:noProof/>
          <w:szCs w:val="24"/>
        </w:rPr>
        <mc:AlternateContent>
          <mc:Choice Requires="wps">
            <w:drawing>
              <wp:anchor distT="0" distB="0" distL="114300" distR="114300" simplePos="0" relativeHeight="251680256" behindDoc="0" locked="0" layoutInCell="1" allowOverlap="1" wp14:anchorId="7D8C4906" wp14:editId="08CD8DE0">
                <wp:simplePos x="0" y="0"/>
                <wp:positionH relativeFrom="column">
                  <wp:posOffset>3600055</wp:posOffset>
                </wp:positionH>
                <wp:positionV relativeFrom="paragraph">
                  <wp:posOffset>2775912</wp:posOffset>
                </wp:positionV>
                <wp:extent cx="434032" cy="165787"/>
                <wp:effectExtent l="57150" t="38100" r="42545" b="100965"/>
                <wp:wrapNone/>
                <wp:docPr id="31" name="Straight Arrow Connector 31"/>
                <wp:cNvGraphicFramePr/>
                <a:graphic xmlns:a="http://schemas.openxmlformats.org/drawingml/2006/main">
                  <a:graphicData uri="http://schemas.microsoft.com/office/word/2010/wordprocessingShape">
                    <wps:wsp>
                      <wps:cNvCnPr/>
                      <wps:spPr>
                        <a:xfrm flipH="1">
                          <a:off x="0" y="0"/>
                          <a:ext cx="434032" cy="165787"/>
                        </a:xfrm>
                        <a:prstGeom prst="straightConnector1">
                          <a:avLst/>
                        </a:prstGeom>
                        <a:noFill/>
                        <a:ln w="44450" cap="flat" cmpd="sng" algn="ctr">
                          <a:solidFill>
                            <a:srgbClr val="FFFF00"/>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D301BD8" id="Straight Arrow Connector 31" o:spid="_x0000_s1026" type="#_x0000_t32" style="position:absolute;margin-left:283.45pt;margin-top:218.6pt;width:34.2pt;height:13.0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WqJgIAADwEAAAOAAAAZHJzL2Uyb0RvYy54bWysU02P2yAQvVfqf0DcGztfuysrzqpKmvZQ&#10;tVGzVc8TjG0kDGggcfLvO2A3Sru3VX2wmBnm8ebxWD1fOs3OEr2ypuTTSc6ZNMJWyjQl//my+/DE&#10;mQ9gKtDWyJJfpefP6/fvVr0r5My2VlcSGYEYX/Su5G0IrsgyL1rZgZ9YJw0Va4sdBAqxySqEntA7&#10;nc3y/CHrLVYOrZDeU3Y7FPk64de1FOF7XXsZmC45cQvpj+l/jP9svYKiQXCtEiMNeAOLDpShQ29Q&#10;WwjATqheQXVKoPW2DhNhu8zWtRIyzUDTTPN/pjm04GSahcTx7iaT/3+w4tt5j0xVJZ9POTPQ0R0d&#10;AoJq2sA+ItqebawxpKNFRltIr975gto2Zo9j5N0e4/CXGjtWa+W+kBWSHDQguyS1rze15SUwQcnF&#10;fJHPZ5wJKk0flo9PjxE9G2AinEMfPkvbsbgouR9p3fgMR8D5qw9D45+G2GzsTmlNeSi0YT0dt1gs&#10;yQECyGW1hkDLztHc3jScgW7IviJgYu2tVlVsj90em+NGIzsDWWhHX55cQzz/2hbP3oJvh32pNJgr&#10;gNKfTMXC1ZG2ARWYRstxVG3iETIZlcaIgT0FiYe26tlRn/AHEMVFTh9nlYoyzOZjQC5epgqV0IZf&#10;KrTJMFHoV8QjAmHEPGjXwkBzvozJQbxxznQDNw4puqOXxcsfrjuujra6JhekPFk07R+fU3wD9zGt&#10;7x/9+jcAAAD//wMAUEsDBBQABgAIAAAAIQBSSB134QAAAAsBAAAPAAAAZHJzL2Rvd25yZXYueG1s&#10;TI9BTsMwEEX3SNzBGiQ2qHWoqUtDnIqC2FRCiLQHcOPBiRqPo9htQ0+PWcFyZp7+vF+sRtexEw6h&#10;9aTgfpoBQ6q9ackq2G3fJo/AQtRkdOcJFXxjgFV5fVXo3PgzfeKpipalEAq5VtDE2Oech7pBp8PU&#10;90jp9uUHp2MaB8vNoM8p3HV8lmWSO91S+tDoHl8arA/V0Skw1WXzsVxUh3drLK3vcMtf1xelbm/G&#10;5ydgEcf4B8OvflKHMjnt/ZFMYJ2CuZTLhCp4EIsZsERIMRfA9mkjhQBeFvx/h/IHAAD//wMAUEsB&#10;Ai0AFAAGAAgAAAAhALaDOJL+AAAA4QEAABMAAAAAAAAAAAAAAAAAAAAAAFtDb250ZW50X1R5cGVz&#10;XS54bWxQSwECLQAUAAYACAAAACEAOP0h/9YAAACUAQAACwAAAAAAAAAAAAAAAAAvAQAAX3JlbHMv&#10;LnJlbHNQSwECLQAUAAYACAAAACEAk451qiYCAAA8BAAADgAAAAAAAAAAAAAAAAAuAgAAZHJzL2Uy&#10;b0RvYy54bWxQSwECLQAUAAYACAAAACEAUkgdd+EAAAALAQAADwAAAAAAAAAAAAAAAACABAAAZHJz&#10;L2Rvd25yZXYueG1sUEsFBgAAAAAEAAQA8wAAAI4FAAAAAA==&#10;" strokecolor="yellow" strokeweight="3.5pt">
                <v:stroke endarrow="block"/>
                <v:shadow on="t" color="black" opacity="22937f" origin=",.5" offset="0,.63889mm"/>
              </v:shape>
            </w:pict>
          </mc:Fallback>
        </mc:AlternateContent>
      </w:r>
      <w:r w:rsidR="004E6648">
        <w:rPr>
          <w:noProof/>
        </w:rPr>
        <w:drawing>
          <wp:inline distT="0" distB="0" distL="0" distR="0" wp14:anchorId="0272FF55" wp14:editId="04A65C44">
            <wp:extent cx="5643433" cy="3354605"/>
            <wp:effectExtent l="133350" t="114300" r="147955" b="1701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940" r="15448" b="5664"/>
                    <a:stretch/>
                  </pic:blipFill>
                  <pic:spPr bwMode="auto">
                    <a:xfrm>
                      <a:off x="0" y="0"/>
                      <a:ext cx="5643970" cy="335492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5B93F61" w14:textId="368CCFA7" w:rsidR="004766E1" w:rsidRPr="004766E1" w:rsidRDefault="004766E1" w:rsidP="004766E1">
      <w:pPr>
        <w:keepLines w:val="0"/>
        <w:widowControl/>
        <w:spacing w:after="0"/>
        <w:rPr>
          <w:szCs w:val="24"/>
        </w:rPr>
      </w:pPr>
    </w:p>
    <w:p w14:paraId="0EC16075" w14:textId="77777777" w:rsidR="004766E1" w:rsidRPr="004766E1" w:rsidRDefault="004766E1" w:rsidP="004766E1">
      <w:pPr>
        <w:keepLines w:val="0"/>
        <w:widowControl/>
        <w:spacing w:after="0"/>
        <w:rPr>
          <w:szCs w:val="24"/>
          <w:lang w:val="en-GB"/>
        </w:rPr>
      </w:pPr>
      <w:r w:rsidRPr="004766E1">
        <w:rPr>
          <w:szCs w:val="24"/>
          <w:lang w:val="en-GB"/>
        </w:rPr>
        <w:t>The modem specific set up page will open and provide answers to a variety of questions.</w:t>
      </w:r>
    </w:p>
    <w:p w14:paraId="2B9E116B" w14:textId="5997BCFA" w:rsidR="004766E1" w:rsidRPr="004766E1" w:rsidRDefault="004766E1" w:rsidP="004766E1">
      <w:pPr>
        <w:keepLines w:val="0"/>
        <w:widowControl/>
        <w:spacing w:after="0"/>
        <w:rPr>
          <w:szCs w:val="24"/>
        </w:rPr>
      </w:pPr>
    </w:p>
    <w:p w14:paraId="6A0EF017" w14:textId="01E8C344" w:rsidR="004766E1" w:rsidRPr="004766E1" w:rsidRDefault="004766E1" w:rsidP="004766E1">
      <w:pPr>
        <w:keepLines w:val="0"/>
        <w:widowControl/>
        <w:spacing w:after="0"/>
        <w:rPr>
          <w:b/>
          <w:szCs w:val="24"/>
          <w:lang w:val="en-GB"/>
        </w:rPr>
      </w:pPr>
      <w:r w:rsidRPr="004766E1">
        <w:rPr>
          <w:szCs w:val="24"/>
          <w:lang w:val="en-GB"/>
        </w:rPr>
        <w:t>Select “</w:t>
      </w:r>
      <w:r w:rsidR="00E4049B">
        <w:rPr>
          <w:szCs w:val="24"/>
          <w:lang w:val="en-GB"/>
        </w:rPr>
        <w:t xml:space="preserve">Modem </w:t>
      </w:r>
      <w:r w:rsidRPr="004766E1">
        <w:rPr>
          <w:szCs w:val="24"/>
          <w:lang w:val="en-GB"/>
        </w:rPr>
        <w:t>Setup” and then “</w:t>
      </w:r>
      <w:r w:rsidR="00C1026F">
        <w:rPr>
          <w:szCs w:val="24"/>
          <w:lang w:val="en-GB"/>
        </w:rPr>
        <w:t>WAN setup page</w:t>
      </w:r>
      <w:r w:rsidRPr="004766E1">
        <w:rPr>
          <w:szCs w:val="24"/>
          <w:lang w:val="en-GB"/>
        </w:rPr>
        <w:t>”</w:t>
      </w:r>
    </w:p>
    <w:p w14:paraId="5A1D815D" w14:textId="143B8A85" w:rsidR="004766E1" w:rsidRPr="004766E1" w:rsidRDefault="00AE03BE" w:rsidP="004766E1">
      <w:pPr>
        <w:keepLines w:val="0"/>
        <w:widowControl/>
        <w:spacing w:after="0"/>
        <w:rPr>
          <w:b/>
          <w:szCs w:val="24"/>
          <w:lang w:val="en-GB"/>
        </w:rPr>
      </w:pPr>
      <w:r>
        <w:rPr>
          <w:noProof/>
          <w:szCs w:val="24"/>
        </w:rPr>
        <mc:AlternateContent>
          <mc:Choice Requires="wps">
            <w:drawing>
              <wp:anchor distT="0" distB="0" distL="114300" distR="114300" simplePos="0" relativeHeight="251682304" behindDoc="0" locked="0" layoutInCell="1" allowOverlap="1" wp14:anchorId="4B3DCAAF" wp14:editId="603E50DE">
                <wp:simplePos x="0" y="0"/>
                <wp:positionH relativeFrom="column">
                  <wp:posOffset>3942080</wp:posOffset>
                </wp:positionH>
                <wp:positionV relativeFrom="paragraph">
                  <wp:posOffset>1793240</wp:posOffset>
                </wp:positionV>
                <wp:extent cx="434032" cy="165787"/>
                <wp:effectExtent l="57150" t="38100" r="42545" b="100965"/>
                <wp:wrapNone/>
                <wp:docPr id="1120524416" name="Straight Arrow Connector 1120524416"/>
                <wp:cNvGraphicFramePr/>
                <a:graphic xmlns:a="http://schemas.openxmlformats.org/drawingml/2006/main">
                  <a:graphicData uri="http://schemas.microsoft.com/office/word/2010/wordprocessingShape">
                    <wps:wsp>
                      <wps:cNvCnPr/>
                      <wps:spPr>
                        <a:xfrm flipH="1">
                          <a:off x="0" y="0"/>
                          <a:ext cx="434032" cy="165787"/>
                        </a:xfrm>
                        <a:prstGeom prst="straightConnector1">
                          <a:avLst/>
                        </a:prstGeom>
                        <a:noFill/>
                        <a:ln w="44450" cap="flat" cmpd="sng" algn="ctr">
                          <a:solidFill>
                            <a:srgbClr val="FFFF00"/>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54BB04AA" id="_x0000_t32" coordsize="21600,21600" o:spt="32" o:oned="t" path="m,l21600,21600e" filled="f">
                <v:path arrowok="t" fillok="f" o:connecttype="none"/>
                <o:lock v:ext="edit" shapetype="t"/>
              </v:shapetype>
              <v:shape id="Straight Arrow Connector 1120524416" o:spid="_x0000_s1026" type="#_x0000_t32" style="position:absolute;margin-left:310.4pt;margin-top:141.2pt;width:34.2pt;height:13.0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qBLQIAAEwEAAAOAAAAZHJzL2Uyb0RvYy54bWysVMGu2jAQvFfqP1i+lwQIvCdEeKqgtIeq&#10;RaVVz4vjJJYc21obAn/ftZMi2nermkPk3bXHs7OTrF+unWYXiV5ZU/LpJOdMGmErZZqS//i+f/fM&#10;mQ9gKtDWyJLfpOcvm7dv1r1byZltra4kMgIxftW7krchuFWWedHKDvzEOmmoWFvsIFCITVYh9ITe&#10;6WyW58ust1g5tEJ6T9ndUOSbhF/XUoSvde1lYLrkxC2kN6b3Kb6zzRpWDYJrlRhpwD+w6EAZuvQO&#10;tYMA7IzqFVSnBFpv6zARtstsXSshUw/UzTT/q5tjC06mXkgc7+4y+f8HK75cDshURbObzvLFrCim&#10;S84MdDSrY0BQTRvYe0Tbs601hvS0yB62kn698yuC2ZoDjpF3B4xiXGvsWK2V+0TwSR5qmF2T+re7&#10;+vIamKBkMS/y+YwzQaXpcvH0/BSnkw0wEc6hDx+l7VhclNyP9O68hivg8tmH4eDvA/GwsXulNeVh&#10;pQ3r6bqiWJAjBJDrag2Blp0jHbxpOAPdkJ1FwMTaW62qeDye9ticthrZBchSe3ry5CLi+ce2ePcO&#10;fDvsS6XBbAGU/mAqFm6ONA6owDRajq1qE6+QybjURgzsOUg8tlXPTvqM34AoFjk9nFUqyjCbjwG5&#10;epEqVEIbfqrQJgNFoV8RjwiEEfOgXQsDzfkiJgfxxj7TBO4cUvRAL4vDH8YdVydb3ZILUp4sm/aP&#10;n1f8Jh5jWj/+BDa/AAAA//8DAFBLAwQUAAYACAAAACEASbS0XeEAAAALAQAADwAAAGRycy9kb3du&#10;cmV2LnhtbEyPwU7DMBBE70j8g7VIXFBrYyBNQ5yKgrhUQoiUD3DjxYkar6PYbUO/HnOC42hGM2/K&#10;1eR6dsQxdJ4U3M4FMKTGm46sgs/t6ywHFqImo3tPqOAbA6yqy4tSF8af6AOPdbQslVAotII2xqHg&#10;PDQtOh3mfkBK3pcfnY5JjpabUZ9Sueu5FCLjTneUFlo94HOLzb4+OAWmPm/el4t6/2aNpfUNbvnL&#10;+qzU9dX09Ags4hT/wvCLn9ChSkw7fyATWK8gkyKhRwUyl/fAUiLLlxLYTsGdyB+AVyX//6H6AQAA&#10;//8DAFBLAQItABQABgAIAAAAIQC2gziS/gAAAOEBAAATAAAAAAAAAAAAAAAAAAAAAABbQ29udGVu&#10;dF9UeXBlc10ueG1sUEsBAi0AFAAGAAgAAAAhADj9If/WAAAAlAEAAAsAAAAAAAAAAAAAAAAALwEA&#10;AF9yZWxzLy5yZWxzUEsBAi0AFAAGAAgAAAAhAOIr2oEtAgAATAQAAA4AAAAAAAAAAAAAAAAALgIA&#10;AGRycy9lMm9Eb2MueG1sUEsBAi0AFAAGAAgAAAAhAEm0tF3hAAAACwEAAA8AAAAAAAAAAAAAAAAA&#10;hwQAAGRycy9kb3ducmV2LnhtbFBLBQYAAAAABAAEAPMAAACVBQAAAAA=&#10;" strokecolor="yellow" strokeweight="3.5pt">
                <v:stroke endarrow="block"/>
                <v:shadow on="t" color="black" opacity="22937f" origin=",.5" offset="0,.63889mm"/>
              </v:shape>
            </w:pict>
          </mc:Fallback>
        </mc:AlternateContent>
      </w:r>
      <w:r w:rsidR="00764D6D">
        <w:rPr>
          <w:noProof/>
        </w:rPr>
        <w:drawing>
          <wp:inline distT="0" distB="0" distL="0" distR="0" wp14:anchorId="3F1C3BFC" wp14:editId="199C874A">
            <wp:extent cx="4850027" cy="3579495"/>
            <wp:effectExtent l="133350" t="114300" r="122555" b="1733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4609" r="27334"/>
                    <a:stretch/>
                  </pic:blipFill>
                  <pic:spPr bwMode="auto">
                    <a:xfrm>
                      <a:off x="0" y="0"/>
                      <a:ext cx="4850515" cy="3579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F8B2EA" w14:textId="1D8843B7" w:rsidR="004766E1" w:rsidRPr="004766E1" w:rsidRDefault="004766E1" w:rsidP="004766E1">
      <w:pPr>
        <w:keepLines w:val="0"/>
        <w:widowControl/>
        <w:spacing w:after="0"/>
        <w:rPr>
          <w:szCs w:val="24"/>
        </w:rPr>
      </w:pPr>
    </w:p>
    <w:p w14:paraId="37F48497" w14:textId="2890496B" w:rsidR="004766E1" w:rsidRPr="004766E1" w:rsidRDefault="008A5BA0" w:rsidP="004766E1">
      <w:pPr>
        <w:keepLines w:val="0"/>
        <w:widowControl/>
        <w:spacing w:after="0"/>
        <w:rPr>
          <w:szCs w:val="24"/>
          <w:lang w:val="en-GB"/>
        </w:rPr>
      </w:pPr>
      <w:r>
        <w:rPr>
          <w:noProof/>
        </w:rPr>
        <w:drawing>
          <wp:inline distT="0" distB="0" distL="0" distR="0" wp14:anchorId="425D629D" wp14:editId="34C7FC63">
            <wp:extent cx="5684108" cy="3573145"/>
            <wp:effectExtent l="133350" t="114300" r="126365" b="1606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4775" r="14834"/>
                    <a:stretch/>
                  </pic:blipFill>
                  <pic:spPr bwMode="auto">
                    <a:xfrm>
                      <a:off x="0" y="0"/>
                      <a:ext cx="5684954" cy="35736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4766E1" w:rsidRPr="004766E1">
        <w:rPr>
          <w:szCs w:val="24"/>
        </w:rPr>
        <w:br w:type="page"/>
      </w:r>
    </w:p>
    <w:p w14:paraId="6F6EF3A7" w14:textId="12EB37AE" w:rsidR="00B80A27" w:rsidRDefault="00B80A27" w:rsidP="004766E1">
      <w:pPr>
        <w:keepLines w:val="0"/>
        <w:widowControl/>
        <w:spacing w:after="0"/>
        <w:rPr>
          <w:szCs w:val="24"/>
        </w:rPr>
      </w:pPr>
      <w:r>
        <w:rPr>
          <w:noProof/>
        </w:rPr>
        <w:drawing>
          <wp:inline distT="0" distB="0" distL="0" distR="0" wp14:anchorId="64C3D64A" wp14:editId="350F59B0">
            <wp:extent cx="4699907" cy="3654982"/>
            <wp:effectExtent l="133350" t="114300" r="120015" b="155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573" t="13500" r="38726" b="-432"/>
                    <a:stretch/>
                  </pic:blipFill>
                  <pic:spPr bwMode="auto">
                    <a:xfrm>
                      <a:off x="0" y="0"/>
                      <a:ext cx="4724235" cy="36739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027240A" w14:textId="5A5267AD" w:rsidR="00B80A27" w:rsidRDefault="00F56C60" w:rsidP="004766E1">
      <w:pPr>
        <w:keepLines w:val="0"/>
        <w:widowControl/>
        <w:spacing w:after="0"/>
        <w:rPr>
          <w:szCs w:val="24"/>
        </w:rPr>
      </w:pPr>
      <w:r>
        <w:rPr>
          <w:noProof/>
        </w:rPr>
        <w:drawing>
          <wp:inline distT="0" distB="0" distL="0" distR="0" wp14:anchorId="266041E0" wp14:editId="1001EF51">
            <wp:extent cx="4718568" cy="3751511"/>
            <wp:effectExtent l="133350" t="114300" r="120650" b="1733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3336" r="38716"/>
                    <a:stretch/>
                  </pic:blipFill>
                  <pic:spPr bwMode="auto">
                    <a:xfrm>
                      <a:off x="0" y="0"/>
                      <a:ext cx="4734159" cy="37639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7F8DDFB" w14:textId="4D4DAD53" w:rsidR="004766E1" w:rsidRDefault="004766E1" w:rsidP="004766E1">
      <w:pPr>
        <w:keepLines w:val="0"/>
        <w:widowControl/>
        <w:spacing w:after="0"/>
        <w:rPr>
          <w:szCs w:val="24"/>
        </w:rPr>
      </w:pPr>
      <w:r w:rsidRPr="004766E1">
        <w:rPr>
          <w:szCs w:val="24"/>
        </w:rPr>
        <w:t>For this example, we have selected a Static IP block.  The directions are similar for a single or block of addresses.</w:t>
      </w:r>
    </w:p>
    <w:p w14:paraId="29641509" w14:textId="7F87B349" w:rsidR="00B749C9" w:rsidRPr="00B749C9" w:rsidRDefault="00B749C9" w:rsidP="00B749C9">
      <w:pPr>
        <w:rPr>
          <w:szCs w:val="24"/>
        </w:rPr>
      </w:pPr>
    </w:p>
    <w:p w14:paraId="13F6007E" w14:textId="2A388C92" w:rsidR="00B749C9" w:rsidRPr="00B749C9" w:rsidRDefault="002D29DB" w:rsidP="00B749C9">
      <w:pPr>
        <w:rPr>
          <w:szCs w:val="24"/>
        </w:rPr>
      </w:pPr>
      <w:r>
        <w:rPr>
          <w:noProof/>
        </w:rPr>
        <w:drawing>
          <wp:inline distT="0" distB="0" distL="0" distR="0" wp14:anchorId="56757FCD" wp14:editId="7B083E8C">
            <wp:extent cx="5446695" cy="3252916"/>
            <wp:effectExtent l="114300" t="114300" r="154305" b="138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5969" r="27153" b="6648"/>
                    <a:stretch/>
                  </pic:blipFill>
                  <pic:spPr bwMode="auto">
                    <a:xfrm>
                      <a:off x="0" y="0"/>
                      <a:ext cx="5456339" cy="32586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0D0755" w14:textId="3EDF41F0" w:rsidR="00B749C9" w:rsidRPr="00B749C9" w:rsidRDefault="00B749C9" w:rsidP="00B749C9">
      <w:pPr>
        <w:rPr>
          <w:szCs w:val="24"/>
        </w:rPr>
      </w:pPr>
    </w:p>
    <w:p w14:paraId="15F169FC" w14:textId="1D79AFA0" w:rsidR="00B749C9" w:rsidRPr="00B749C9" w:rsidRDefault="002C2DBE" w:rsidP="00B749C9">
      <w:pPr>
        <w:rPr>
          <w:szCs w:val="24"/>
        </w:rPr>
      </w:pPr>
      <w:r>
        <w:rPr>
          <w:noProof/>
        </w:rPr>
        <w:drawing>
          <wp:inline distT="0" distB="0" distL="0" distR="0" wp14:anchorId="60534911" wp14:editId="0F8FD106">
            <wp:extent cx="5563115" cy="3095687"/>
            <wp:effectExtent l="133350" t="114300" r="152400" b="142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3170" r="28629" b="16188"/>
                    <a:stretch/>
                  </pic:blipFill>
                  <pic:spPr bwMode="auto">
                    <a:xfrm>
                      <a:off x="0" y="0"/>
                      <a:ext cx="5576843" cy="31033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5FDC546" w14:textId="208D3EB4" w:rsidR="00B749C9" w:rsidRPr="00B749C9" w:rsidRDefault="00CE0494" w:rsidP="00B749C9">
      <w:pPr>
        <w:rPr>
          <w:szCs w:val="24"/>
        </w:rPr>
      </w:pPr>
      <w:r>
        <w:rPr>
          <w:noProof/>
        </w:rPr>
        <w:drawing>
          <wp:inline distT="0" distB="0" distL="0" distR="0" wp14:anchorId="65AB533C" wp14:editId="3E06DB2A">
            <wp:extent cx="5072448" cy="1754505"/>
            <wp:effectExtent l="133350" t="114300" r="128270" b="1695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47743" r="23994" b="5495"/>
                    <a:stretch/>
                  </pic:blipFill>
                  <pic:spPr bwMode="auto">
                    <a:xfrm>
                      <a:off x="0" y="0"/>
                      <a:ext cx="5073518" cy="1754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26857D" w14:textId="44DBD88A" w:rsidR="00B749C9" w:rsidRPr="00B749C9" w:rsidRDefault="00B749C9" w:rsidP="00B749C9">
      <w:pPr>
        <w:rPr>
          <w:szCs w:val="24"/>
        </w:rPr>
      </w:pPr>
    </w:p>
    <w:p w14:paraId="410EEE97" w14:textId="0BF9D181" w:rsidR="00B749C9" w:rsidRDefault="009E43F9" w:rsidP="00B749C9">
      <w:pPr>
        <w:rPr>
          <w:szCs w:val="24"/>
        </w:rPr>
      </w:pPr>
      <w:r>
        <w:rPr>
          <w:noProof/>
        </w:rPr>
        <w:drawing>
          <wp:inline distT="0" distB="0" distL="0" distR="0" wp14:anchorId="09E6F6B1" wp14:editId="72955E24">
            <wp:extent cx="5205375" cy="2369237"/>
            <wp:effectExtent l="133350" t="114300" r="147955" b="1644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8028" r="22005" b="18830"/>
                    <a:stretch/>
                  </pic:blipFill>
                  <pic:spPr bwMode="auto">
                    <a:xfrm>
                      <a:off x="0" y="0"/>
                      <a:ext cx="5206259" cy="236963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58D65BE" w14:textId="5681D0EF" w:rsidR="00B749C9" w:rsidRPr="004766E1" w:rsidRDefault="001871F4" w:rsidP="00607005">
      <w:pPr>
        <w:rPr>
          <w:szCs w:val="24"/>
        </w:rPr>
      </w:pPr>
      <w:r>
        <w:rPr>
          <w:noProof/>
        </w:rPr>
        <w:drawing>
          <wp:inline distT="0" distB="0" distL="0" distR="0" wp14:anchorId="4D394B86" wp14:editId="70D52C61">
            <wp:extent cx="5226685" cy="3052119"/>
            <wp:effectExtent l="133350" t="114300" r="145415" b="1485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3005" r="21690" b="5657"/>
                    <a:stretch/>
                  </pic:blipFill>
                  <pic:spPr bwMode="auto">
                    <a:xfrm>
                      <a:off x="0" y="0"/>
                      <a:ext cx="5227267" cy="305245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168AFD7" w14:textId="6C13E2FF" w:rsidR="004766E1" w:rsidRPr="004766E1" w:rsidRDefault="004766E1" w:rsidP="004766E1">
      <w:pPr>
        <w:keepLines w:val="0"/>
        <w:widowControl/>
        <w:spacing w:after="0"/>
        <w:rPr>
          <w:szCs w:val="24"/>
        </w:rPr>
      </w:pPr>
    </w:p>
    <w:p w14:paraId="782E93C8" w14:textId="77777777" w:rsidR="004766E1" w:rsidRPr="004766E1" w:rsidRDefault="004766E1" w:rsidP="004766E1">
      <w:pPr>
        <w:keepLines w:val="0"/>
        <w:widowControl/>
        <w:spacing w:after="0"/>
        <w:rPr>
          <w:i/>
          <w:iCs/>
          <w:szCs w:val="24"/>
        </w:rPr>
      </w:pPr>
      <w:r w:rsidRPr="004766E1">
        <w:rPr>
          <w:i/>
          <w:iCs/>
          <w:szCs w:val="24"/>
        </w:rPr>
        <w:t>Please note that the username and password were created in the initial provisioning section.</w:t>
      </w:r>
    </w:p>
    <w:p w14:paraId="2DE86734" w14:textId="51F83DF5" w:rsidR="004766E1" w:rsidRPr="004766E1" w:rsidRDefault="004766E1" w:rsidP="004766E1">
      <w:pPr>
        <w:keepLines w:val="0"/>
        <w:widowControl/>
        <w:spacing w:after="0"/>
        <w:rPr>
          <w:szCs w:val="24"/>
        </w:rPr>
      </w:pPr>
    </w:p>
    <w:p w14:paraId="453397BF" w14:textId="77777777" w:rsidR="004766E1" w:rsidRPr="004766E1" w:rsidRDefault="004766E1" w:rsidP="0036111C">
      <w:pPr>
        <w:pStyle w:val="Heading1"/>
      </w:pPr>
      <w:bookmarkStart w:id="17" w:name="_Toc2241860"/>
      <w:bookmarkStart w:id="18" w:name="_Toc83717581"/>
      <w:r w:rsidRPr="004766E1">
        <w:t>Moving Locations and Static IP Impacts</w:t>
      </w:r>
      <w:bookmarkEnd w:id="18"/>
    </w:p>
    <w:p w14:paraId="675160A9" w14:textId="77777777" w:rsidR="004766E1" w:rsidRPr="004766E1" w:rsidRDefault="004766E1" w:rsidP="004766E1">
      <w:pPr>
        <w:keepLines w:val="0"/>
        <w:widowControl/>
        <w:spacing w:after="0"/>
        <w:rPr>
          <w:szCs w:val="24"/>
        </w:rPr>
      </w:pPr>
    </w:p>
    <w:p w14:paraId="37F63146" w14:textId="77777777" w:rsidR="004766E1" w:rsidRPr="004766E1" w:rsidRDefault="004766E1" w:rsidP="0036111C">
      <w:pPr>
        <w:pStyle w:val="Heading2"/>
      </w:pPr>
      <w:bookmarkStart w:id="19" w:name="_Toc83717582"/>
      <w:r w:rsidRPr="004766E1">
        <w:t>Central &amp; Eastern Markets (legacy EQ/CT territory)</w:t>
      </w:r>
      <w:bookmarkEnd w:id="19"/>
    </w:p>
    <w:p w14:paraId="7ACD2A42" w14:textId="77777777" w:rsidR="004766E1" w:rsidRPr="004766E1" w:rsidRDefault="004766E1" w:rsidP="004766E1">
      <w:pPr>
        <w:keepLines w:val="0"/>
        <w:widowControl/>
        <w:spacing w:after="0"/>
        <w:rPr>
          <w:szCs w:val="24"/>
          <w:u w:val="single"/>
        </w:rPr>
      </w:pPr>
      <w:r w:rsidRPr="004766E1">
        <w:rPr>
          <w:szCs w:val="24"/>
          <w:u w:val="single"/>
        </w:rPr>
        <w:t>Wholesale to Wholesale</w:t>
      </w:r>
    </w:p>
    <w:p w14:paraId="2BDB3265" w14:textId="77777777" w:rsidR="004766E1" w:rsidRPr="004766E1" w:rsidRDefault="004766E1" w:rsidP="004766E1">
      <w:pPr>
        <w:keepLines w:val="0"/>
        <w:widowControl/>
        <w:spacing w:after="0"/>
        <w:rPr>
          <w:szCs w:val="24"/>
        </w:rPr>
      </w:pPr>
      <w:r w:rsidRPr="004766E1">
        <w:rPr>
          <w:szCs w:val="24"/>
        </w:rPr>
        <w:t xml:space="preserve">When a customer places a “Move” order in the EASE system, the Center analyst will review all the services associated to the account and assure that those services move to the new location.  </w:t>
      </w:r>
    </w:p>
    <w:p w14:paraId="13290F75" w14:textId="77777777" w:rsidR="004766E1" w:rsidRPr="004766E1" w:rsidRDefault="004766E1" w:rsidP="004766E1">
      <w:pPr>
        <w:keepLines w:val="0"/>
        <w:widowControl/>
        <w:spacing w:after="0"/>
        <w:rPr>
          <w:szCs w:val="24"/>
        </w:rPr>
      </w:pPr>
      <w:r w:rsidRPr="004766E1">
        <w:rPr>
          <w:szCs w:val="24"/>
        </w:rPr>
        <w:t>If the order stays within the same serving DSLAM/CBRAS device, the customer will keep the same Static IP addresses. When the order is installed by the technician, the processes identified in the previous sections will occur and the CenturyLink technician will make the Static IP addresses available up the WAN side of the customer location. The customer will then configure its LAN as done at the previous location and complete the move order.</w:t>
      </w:r>
    </w:p>
    <w:p w14:paraId="2942A8EA" w14:textId="77777777" w:rsidR="004766E1" w:rsidRPr="004766E1" w:rsidRDefault="004766E1" w:rsidP="004766E1">
      <w:pPr>
        <w:keepLines w:val="0"/>
        <w:widowControl/>
        <w:spacing w:after="0"/>
        <w:rPr>
          <w:szCs w:val="24"/>
        </w:rPr>
      </w:pPr>
      <w:r w:rsidRPr="004766E1">
        <w:rPr>
          <w:szCs w:val="24"/>
        </w:rPr>
        <w:t>If the order is no longer supported by the current DSLAM/CBRAS device, CenturyLink will work through the order and create new Static IPs to match the amount previously provisioned.  These Static IPs will be available to view through order confirmation by the customer as well as available to the technician during the installation up to the WAN.  The customer would then configure them on its LAN side as normal.</w:t>
      </w:r>
    </w:p>
    <w:p w14:paraId="7D56CF54" w14:textId="77777777" w:rsidR="004766E1" w:rsidRPr="004766E1" w:rsidRDefault="004766E1" w:rsidP="004766E1">
      <w:pPr>
        <w:keepLines w:val="0"/>
        <w:widowControl/>
        <w:spacing w:after="0"/>
        <w:rPr>
          <w:szCs w:val="24"/>
          <w:u w:val="single"/>
        </w:rPr>
      </w:pPr>
      <w:r w:rsidRPr="004766E1">
        <w:rPr>
          <w:szCs w:val="24"/>
          <w:u w:val="single"/>
        </w:rPr>
        <w:t>Retail to Wholesale</w:t>
      </w:r>
    </w:p>
    <w:p w14:paraId="065CBDCF" w14:textId="77777777" w:rsidR="004766E1" w:rsidRPr="004766E1" w:rsidRDefault="004766E1" w:rsidP="004766E1">
      <w:pPr>
        <w:keepLines w:val="0"/>
        <w:widowControl/>
        <w:spacing w:after="0"/>
        <w:rPr>
          <w:szCs w:val="24"/>
        </w:rPr>
      </w:pPr>
      <w:r w:rsidRPr="004766E1">
        <w:rPr>
          <w:szCs w:val="24"/>
        </w:rPr>
        <w:t>Retail accounts have an option to “share” a line with voice and data.  Conversions follow the paths described here:</w:t>
      </w:r>
    </w:p>
    <w:p w14:paraId="2EEA5E14" w14:textId="77777777" w:rsidR="004766E1" w:rsidRPr="004766E1" w:rsidRDefault="004766E1" w:rsidP="004766E1">
      <w:pPr>
        <w:keepLines w:val="0"/>
        <w:widowControl/>
        <w:numPr>
          <w:ilvl w:val="0"/>
          <w:numId w:val="17"/>
        </w:numPr>
        <w:spacing w:after="0"/>
        <w:rPr>
          <w:szCs w:val="24"/>
        </w:rPr>
      </w:pPr>
      <w:r w:rsidRPr="004766E1">
        <w:rPr>
          <w:szCs w:val="24"/>
        </w:rPr>
        <w:t xml:space="preserve">Retail would issue an Ensemble C (Change) order on the pots line to remove HSI only and leave the voice.  </w:t>
      </w:r>
    </w:p>
    <w:p w14:paraId="702801B9" w14:textId="77777777" w:rsidR="004766E1" w:rsidRPr="004766E1" w:rsidRDefault="004766E1" w:rsidP="004766E1">
      <w:pPr>
        <w:keepLines w:val="0"/>
        <w:widowControl/>
        <w:numPr>
          <w:ilvl w:val="0"/>
          <w:numId w:val="17"/>
        </w:numPr>
        <w:spacing w:after="0"/>
        <w:rPr>
          <w:szCs w:val="24"/>
        </w:rPr>
      </w:pPr>
      <w:r w:rsidRPr="004766E1">
        <w:rPr>
          <w:szCs w:val="24"/>
        </w:rPr>
        <w:t xml:space="preserve">Or Ensemble D (disc) order on the pots line to remove both HSI and voice.  </w:t>
      </w:r>
    </w:p>
    <w:p w14:paraId="49D71BF4" w14:textId="77777777" w:rsidR="004766E1" w:rsidRPr="004766E1" w:rsidRDefault="004766E1" w:rsidP="004766E1">
      <w:pPr>
        <w:keepLines w:val="0"/>
        <w:widowControl/>
        <w:numPr>
          <w:ilvl w:val="0"/>
          <w:numId w:val="17"/>
        </w:numPr>
        <w:spacing w:after="0"/>
        <w:rPr>
          <w:szCs w:val="24"/>
        </w:rPr>
      </w:pPr>
      <w:r w:rsidRPr="004766E1">
        <w:rPr>
          <w:szCs w:val="24"/>
        </w:rPr>
        <w:t>Then there is a 2nd order -D (disc) order to be issued on the Web Access product.</w:t>
      </w:r>
    </w:p>
    <w:p w14:paraId="5C584252" w14:textId="77777777" w:rsidR="004766E1" w:rsidRPr="004766E1" w:rsidRDefault="004766E1" w:rsidP="004766E1">
      <w:pPr>
        <w:keepLines w:val="0"/>
        <w:widowControl/>
        <w:spacing w:after="0"/>
        <w:rPr>
          <w:szCs w:val="24"/>
        </w:rPr>
      </w:pPr>
      <w:r w:rsidRPr="004766E1">
        <w:rPr>
          <w:szCs w:val="24"/>
        </w:rPr>
        <w:t>In these cases, the Wholesale customer will need to place orders for Static IP addresses on the LSR and create new ones for the Wholesale customer.  That ordering process is described in the previous document sections.</w:t>
      </w:r>
    </w:p>
    <w:p w14:paraId="40F52618" w14:textId="77777777" w:rsidR="004766E1" w:rsidRPr="004766E1" w:rsidRDefault="004766E1" w:rsidP="004766E1">
      <w:pPr>
        <w:keepLines w:val="0"/>
        <w:widowControl/>
        <w:spacing w:after="0"/>
        <w:rPr>
          <w:szCs w:val="24"/>
          <w:u w:val="single"/>
        </w:rPr>
      </w:pPr>
    </w:p>
    <w:p w14:paraId="17C34C8D" w14:textId="77777777" w:rsidR="004766E1" w:rsidRPr="004766E1" w:rsidRDefault="004766E1" w:rsidP="004766E1">
      <w:pPr>
        <w:keepLines w:val="0"/>
        <w:widowControl/>
        <w:spacing w:after="0"/>
        <w:rPr>
          <w:szCs w:val="24"/>
          <w:u w:val="single"/>
        </w:rPr>
      </w:pPr>
    </w:p>
    <w:p w14:paraId="3A5C6AEE" w14:textId="77777777" w:rsidR="004766E1" w:rsidRPr="004766E1" w:rsidRDefault="004766E1" w:rsidP="0036111C">
      <w:pPr>
        <w:pStyle w:val="Heading2"/>
      </w:pPr>
      <w:bookmarkStart w:id="20" w:name="_Toc83717583"/>
      <w:r w:rsidRPr="004766E1">
        <w:t>Western Markets (legacy Q territory)</w:t>
      </w:r>
      <w:bookmarkEnd w:id="20"/>
    </w:p>
    <w:p w14:paraId="067EFEA9" w14:textId="77777777" w:rsidR="004766E1" w:rsidRPr="004766E1" w:rsidRDefault="004766E1" w:rsidP="004766E1">
      <w:pPr>
        <w:keepLines w:val="0"/>
        <w:widowControl/>
        <w:spacing w:after="0"/>
        <w:rPr>
          <w:szCs w:val="24"/>
          <w:u w:val="single"/>
        </w:rPr>
      </w:pPr>
      <w:r w:rsidRPr="004766E1">
        <w:rPr>
          <w:szCs w:val="24"/>
          <w:u w:val="single"/>
        </w:rPr>
        <w:t>Wholesale to Wholesale</w:t>
      </w:r>
    </w:p>
    <w:p w14:paraId="30A38E6C" w14:textId="7691B62B" w:rsidR="004766E1" w:rsidRPr="004766E1" w:rsidRDefault="004766E1" w:rsidP="004766E1">
      <w:pPr>
        <w:keepLines w:val="0"/>
        <w:widowControl/>
        <w:spacing w:after="0"/>
        <w:rPr>
          <w:szCs w:val="24"/>
        </w:rPr>
      </w:pPr>
      <w:r w:rsidRPr="004766E1">
        <w:rPr>
          <w:szCs w:val="24"/>
        </w:rPr>
        <w:t>When the customer is moving within the local area and their TN is not changing, then the Static IP can also be moved without any problems.</w:t>
      </w:r>
      <w:r w:rsidR="00D2591A">
        <w:rPr>
          <w:szCs w:val="24"/>
        </w:rPr>
        <w:t xml:space="preserve">  </w:t>
      </w:r>
      <w:r w:rsidRPr="004766E1">
        <w:rPr>
          <w:szCs w:val="24"/>
        </w:rPr>
        <w:t>When the customer is moving outside their current LATA (see the list below), the Static IP will need to change</w:t>
      </w:r>
      <w:r w:rsidR="00EA0B5A">
        <w:rPr>
          <w:szCs w:val="24"/>
        </w:rPr>
        <w:t xml:space="preserve">. </w:t>
      </w:r>
      <w:r w:rsidRPr="004766E1">
        <w:rPr>
          <w:szCs w:val="24"/>
        </w:rPr>
        <w:t>For example, the old address has the ISP name of USWNETDNVR (Denver LATA 656). If the customer is moving to Colorado Springs (LATA 658), then the customer would need to return their current Static IPs and request new ones under the new username/password.  Returning Static IP addresses occurs when the disconnect order is placed to move to the new LATA.</w:t>
      </w:r>
    </w:p>
    <w:p w14:paraId="0D9B9F14" w14:textId="77777777" w:rsidR="004766E1" w:rsidRPr="004766E1" w:rsidRDefault="004766E1" w:rsidP="004766E1">
      <w:pPr>
        <w:keepLines w:val="0"/>
        <w:widowControl/>
        <w:spacing w:after="0"/>
        <w:rPr>
          <w:szCs w:val="24"/>
          <w:u w:val="single"/>
        </w:rPr>
      </w:pPr>
      <w:r w:rsidRPr="004766E1">
        <w:rPr>
          <w:szCs w:val="24"/>
          <w:u w:val="single"/>
        </w:rPr>
        <w:t>Retail to Wholesale</w:t>
      </w:r>
    </w:p>
    <w:p w14:paraId="77A279CA" w14:textId="64081A5C" w:rsidR="004766E1" w:rsidRPr="004766E1" w:rsidRDefault="004766E1" w:rsidP="004766E1">
      <w:pPr>
        <w:keepLines w:val="0"/>
        <w:widowControl/>
        <w:spacing w:after="0"/>
        <w:rPr>
          <w:szCs w:val="24"/>
        </w:rPr>
      </w:pPr>
      <w:r w:rsidRPr="004766E1">
        <w:rPr>
          <w:szCs w:val="24"/>
        </w:rPr>
        <w:t>Retail to Wholesale conversions require disconnect and new orders which will create new TNs.  Because the TN has the associated Static IP address, new Static IP requests must be made.</w:t>
      </w:r>
    </w:p>
    <w:p w14:paraId="2F272EF9" w14:textId="77777777" w:rsidR="004766E1" w:rsidRPr="004766E1" w:rsidRDefault="004766E1" w:rsidP="004766E1">
      <w:pPr>
        <w:keepLines w:val="0"/>
        <w:widowControl/>
        <w:spacing w:after="0"/>
        <w:rPr>
          <w:szCs w:val="24"/>
        </w:rPr>
      </w:pPr>
      <w:r w:rsidRPr="004766E1">
        <w:rPr>
          <w:szCs w:val="24"/>
        </w:rPr>
        <w:t>LATAs</w:t>
      </w:r>
    </w:p>
    <w:tbl>
      <w:tblPr>
        <w:tblW w:w="0" w:type="auto"/>
        <w:tblCellSpacing w:w="0" w:type="dxa"/>
        <w:tblBorders>
          <w:top w:val="single" w:sz="6" w:space="0" w:color="CCCCCC"/>
          <w:left w:val="single" w:sz="6" w:space="0" w:color="CCCCCC"/>
        </w:tblBorders>
        <w:tblCellMar>
          <w:left w:w="0" w:type="dxa"/>
          <w:right w:w="0" w:type="dxa"/>
        </w:tblCellMar>
        <w:tblLook w:val="04A0" w:firstRow="1" w:lastRow="0" w:firstColumn="1" w:lastColumn="0" w:noHBand="0" w:noVBand="1"/>
      </w:tblPr>
      <w:tblGrid>
        <w:gridCol w:w="1576"/>
        <w:gridCol w:w="639"/>
        <w:gridCol w:w="1651"/>
        <w:gridCol w:w="761"/>
      </w:tblGrid>
      <w:tr w:rsidR="004766E1" w:rsidRPr="004766E1" w14:paraId="65BCD75F" w14:textId="77777777" w:rsidTr="005D385F">
        <w:trPr>
          <w:tblCellSpacing w:w="0" w:type="dxa"/>
        </w:trPr>
        <w:tc>
          <w:tcPr>
            <w:tcW w:w="0" w:type="auto"/>
            <w:tcBorders>
              <w:bottom w:val="single" w:sz="6" w:space="0" w:color="CCCCCC"/>
              <w:right w:val="single" w:sz="6" w:space="0" w:color="CCCCCC"/>
            </w:tcBorders>
            <w:shd w:val="clear" w:color="auto" w:fill="DEDEDE"/>
            <w:tcMar>
              <w:top w:w="45" w:type="dxa"/>
              <w:left w:w="45" w:type="dxa"/>
              <w:bottom w:w="45" w:type="dxa"/>
              <w:right w:w="45" w:type="dxa"/>
            </w:tcMar>
            <w:hideMark/>
          </w:tcPr>
          <w:p w14:paraId="0D41D237" w14:textId="77777777" w:rsidR="004766E1" w:rsidRPr="004766E1" w:rsidRDefault="004766E1" w:rsidP="004766E1">
            <w:pPr>
              <w:keepLines w:val="0"/>
              <w:widowControl/>
              <w:spacing w:after="0"/>
              <w:rPr>
                <w:b/>
                <w:bCs/>
                <w:szCs w:val="24"/>
              </w:rPr>
            </w:pPr>
            <w:r w:rsidRPr="004766E1">
              <w:rPr>
                <w:b/>
                <w:bCs/>
                <w:szCs w:val="24"/>
              </w:rPr>
              <w:t>MEGACENTNM</w:t>
            </w:r>
          </w:p>
        </w:tc>
        <w:tc>
          <w:tcPr>
            <w:tcW w:w="0" w:type="auto"/>
            <w:tcBorders>
              <w:bottom w:val="single" w:sz="6" w:space="0" w:color="CCCCCC"/>
              <w:right w:val="single" w:sz="6" w:space="0" w:color="CCCCCC"/>
            </w:tcBorders>
            <w:shd w:val="clear" w:color="auto" w:fill="DEDEDE"/>
            <w:tcMar>
              <w:top w:w="45" w:type="dxa"/>
              <w:left w:w="45" w:type="dxa"/>
              <w:bottom w:w="45" w:type="dxa"/>
              <w:right w:w="45" w:type="dxa"/>
            </w:tcMar>
            <w:hideMark/>
          </w:tcPr>
          <w:p w14:paraId="312A2D99" w14:textId="77777777" w:rsidR="004766E1" w:rsidRPr="004766E1" w:rsidRDefault="004766E1" w:rsidP="004766E1">
            <w:pPr>
              <w:keepLines w:val="0"/>
              <w:widowControl/>
              <w:spacing w:after="0"/>
              <w:rPr>
                <w:b/>
                <w:bCs/>
                <w:szCs w:val="24"/>
              </w:rPr>
            </w:pPr>
            <w:r w:rsidRPr="004766E1">
              <w:rPr>
                <w:b/>
                <w:bCs/>
                <w:szCs w:val="24"/>
              </w:rPr>
              <w:t>LATA</w:t>
            </w:r>
          </w:p>
        </w:tc>
        <w:tc>
          <w:tcPr>
            <w:tcW w:w="0" w:type="auto"/>
            <w:tcBorders>
              <w:bottom w:val="single" w:sz="6" w:space="0" w:color="CCCCCC"/>
              <w:right w:val="single" w:sz="6" w:space="0" w:color="CCCCCC"/>
            </w:tcBorders>
            <w:shd w:val="clear" w:color="auto" w:fill="DEDEDE"/>
            <w:tcMar>
              <w:top w:w="45" w:type="dxa"/>
              <w:left w:w="45" w:type="dxa"/>
              <w:bottom w:w="45" w:type="dxa"/>
              <w:right w:w="45" w:type="dxa"/>
            </w:tcMar>
            <w:hideMark/>
          </w:tcPr>
          <w:p w14:paraId="3A24011A" w14:textId="77777777" w:rsidR="004766E1" w:rsidRPr="004766E1" w:rsidRDefault="004766E1" w:rsidP="004766E1">
            <w:pPr>
              <w:keepLines w:val="0"/>
              <w:widowControl/>
              <w:spacing w:after="0"/>
              <w:rPr>
                <w:b/>
                <w:bCs/>
                <w:szCs w:val="24"/>
              </w:rPr>
            </w:pPr>
            <w:r w:rsidRPr="004766E1">
              <w:rPr>
                <w:b/>
                <w:bCs/>
                <w:szCs w:val="24"/>
              </w:rPr>
              <w:t>CITY AREA</w:t>
            </w:r>
          </w:p>
        </w:tc>
        <w:tc>
          <w:tcPr>
            <w:tcW w:w="0" w:type="auto"/>
            <w:tcBorders>
              <w:bottom w:val="single" w:sz="6" w:space="0" w:color="CCCCCC"/>
              <w:right w:val="single" w:sz="6" w:space="0" w:color="CCCCCC"/>
            </w:tcBorders>
            <w:shd w:val="clear" w:color="auto" w:fill="DEDEDE"/>
            <w:tcMar>
              <w:top w:w="45" w:type="dxa"/>
              <w:left w:w="45" w:type="dxa"/>
              <w:bottom w:w="45" w:type="dxa"/>
              <w:right w:w="45" w:type="dxa"/>
            </w:tcMar>
            <w:hideMark/>
          </w:tcPr>
          <w:p w14:paraId="124B16F8" w14:textId="77777777" w:rsidR="004766E1" w:rsidRPr="004766E1" w:rsidRDefault="004766E1" w:rsidP="004766E1">
            <w:pPr>
              <w:keepLines w:val="0"/>
              <w:widowControl/>
              <w:spacing w:after="0"/>
              <w:rPr>
                <w:b/>
                <w:bCs/>
                <w:szCs w:val="24"/>
              </w:rPr>
            </w:pPr>
            <w:r w:rsidRPr="004766E1">
              <w:rPr>
                <w:b/>
                <w:bCs/>
                <w:szCs w:val="24"/>
              </w:rPr>
              <w:t>STATE</w:t>
            </w:r>
          </w:p>
        </w:tc>
      </w:tr>
      <w:tr w:rsidR="004766E1" w:rsidRPr="004766E1" w14:paraId="374FD07C" w14:textId="77777777" w:rsidTr="00293393">
        <w:trPr>
          <w:trHeight w:val="320"/>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189F48F5" w14:textId="77777777" w:rsidR="004766E1" w:rsidRPr="004766E1" w:rsidRDefault="004766E1" w:rsidP="004766E1">
            <w:pPr>
              <w:keepLines w:val="0"/>
              <w:widowControl/>
              <w:spacing w:after="0"/>
              <w:rPr>
                <w:szCs w:val="24"/>
              </w:rPr>
            </w:pPr>
            <w:proofErr w:type="spellStart"/>
            <w:r w:rsidRPr="004766E1">
              <w:rPr>
                <w:szCs w:val="24"/>
              </w:rPr>
              <w:t>Uswnetphnx</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31BE92A1" w14:textId="77777777" w:rsidR="004766E1" w:rsidRPr="004766E1" w:rsidRDefault="004766E1" w:rsidP="004766E1">
            <w:pPr>
              <w:keepLines w:val="0"/>
              <w:widowControl/>
              <w:spacing w:after="0"/>
              <w:rPr>
                <w:szCs w:val="24"/>
              </w:rPr>
            </w:pPr>
            <w:r w:rsidRPr="004766E1">
              <w:rPr>
                <w:szCs w:val="24"/>
              </w:rPr>
              <w:t>666</w:t>
            </w:r>
          </w:p>
        </w:tc>
        <w:tc>
          <w:tcPr>
            <w:tcW w:w="0" w:type="auto"/>
            <w:tcBorders>
              <w:bottom w:val="single" w:sz="6" w:space="0" w:color="CCCCCC"/>
              <w:right w:val="single" w:sz="6" w:space="0" w:color="CCCCCC"/>
            </w:tcBorders>
            <w:tcMar>
              <w:top w:w="45" w:type="dxa"/>
              <w:left w:w="45" w:type="dxa"/>
              <w:bottom w:w="45" w:type="dxa"/>
              <w:right w:w="45" w:type="dxa"/>
            </w:tcMar>
            <w:hideMark/>
          </w:tcPr>
          <w:p w14:paraId="770C0A18" w14:textId="77777777" w:rsidR="004766E1" w:rsidRPr="004766E1" w:rsidRDefault="004766E1" w:rsidP="004766E1">
            <w:pPr>
              <w:keepLines w:val="0"/>
              <w:widowControl/>
              <w:spacing w:after="0"/>
              <w:rPr>
                <w:szCs w:val="24"/>
              </w:rPr>
            </w:pPr>
            <w:r w:rsidRPr="004766E1">
              <w:rPr>
                <w:szCs w:val="24"/>
              </w:rPr>
              <w:t>Phoenix</w:t>
            </w:r>
          </w:p>
        </w:tc>
        <w:tc>
          <w:tcPr>
            <w:tcW w:w="0" w:type="auto"/>
            <w:tcBorders>
              <w:bottom w:val="single" w:sz="6" w:space="0" w:color="CCCCCC"/>
              <w:right w:val="single" w:sz="6" w:space="0" w:color="CCCCCC"/>
            </w:tcBorders>
            <w:tcMar>
              <w:top w:w="45" w:type="dxa"/>
              <w:left w:w="45" w:type="dxa"/>
              <w:bottom w:w="45" w:type="dxa"/>
              <w:right w:w="45" w:type="dxa"/>
            </w:tcMar>
            <w:hideMark/>
          </w:tcPr>
          <w:p w14:paraId="23EC323B" w14:textId="77777777" w:rsidR="004766E1" w:rsidRPr="004766E1" w:rsidRDefault="004766E1" w:rsidP="004766E1">
            <w:pPr>
              <w:keepLines w:val="0"/>
              <w:widowControl/>
              <w:spacing w:after="0"/>
              <w:rPr>
                <w:szCs w:val="24"/>
              </w:rPr>
            </w:pPr>
            <w:r w:rsidRPr="004766E1">
              <w:rPr>
                <w:szCs w:val="24"/>
              </w:rPr>
              <w:t>AZ</w:t>
            </w:r>
          </w:p>
        </w:tc>
      </w:tr>
      <w:tr w:rsidR="004766E1" w:rsidRPr="004766E1" w14:paraId="4D5FBA5B"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0BFDF0BA" w14:textId="166AE876"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swnettcsn</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2808D495" w14:textId="77777777" w:rsidR="004766E1" w:rsidRPr="004766E1" w:rsidRDefault="004766E1" w:rsidP="004766E1">
            <w:pPr>
              <w:keepLines w:val="0"/>
              <w:widowControl/>
              <w:spacing w:after="0"/>
              <w:rPr>
                <w:szCs w:val="24"/>
              </w:rPr>
            </w:pPr>
            <w:r w:rsidRPr="004766E1">
              <w:rPr>
                <w:szCs w:val="24"/>
              </w:rPr>
              <w:t>668</w:t>
            </w:r>
          </w:p>
        </w:tc>
        <w:tc>
          <w:tcPr>
            <w:tcW w:w="0" w:type="auto"/>
            <w:tcBorders>
              <w:bottom w:val="single" w:sz="6" w:space="0" w:color="CCCCCC"/>
              <w:right w:val="single" w:sz="6" w:space="0" w:color="CCCCCC"/>
            </w:tcBorders>
            <w:tcMar>
              <w:top w:w="45" w:type="dxa"/>
              <w:left w:w="45" w:type="dxa"/>
              <w:bottom w:w="45" w:type="dxa"/>
              <w:right w:w="45" w:type="dxa"/>
            </w:tcMar>
            <w:hideMark/>
          </w:tcPr>
          <w:p w14:paraId="75D016C4" w14:textId="77777777" w:rsidR="004766E1" w:rsidRPr="004766E1" w:rsidRDefault="004766E1" w:rsidP="004766E1">
            <w:pPr>
              <w:keepLines w:val="0"/>
              <w:widowControl/>
              <w:spacing w:after="0"/>
              <w:rPr>
                <w:szCs w:val="24"/>
              </w:rPr>
            </w:pPr>
            <w:r w:rsidRPr="004766E1">
              <w:rPr>
                <w:szCs w:val="24"/>
              </w:rPr>
              <w:t>Tucson</w:t>
            </w:r>
          </w:p>
        </w:tc>
        <w:tc>
          <w:tcPr>
            <w:tcW w:w="0" w:type="auto"/>
            <w:tcBorders>
              <w:bottom w:val="single" w:sz="6" w:space="0" w:color="CCCCCC"/>
              <w:right w:val="single" w:sz="6" w:space="0" w:color="CCCCCC"/>
            </w:tcBorders>
            <w:tcMar>
              <w:top w:w="45" w:type="dxa"/>
              <w:left w:w="45" w:type="dxa"/>
              <w:bottom w:w="45" w:type="dxa"/>
              <w:right w:w="45" w:type="dxa"/>
            </w:tcMar>
            <w:hideMark/>
          </w:tcPr>
          <w:p w14:paraId="4B0657B6" w14:textId="77777777" w:rsidR="004766E1" w:rsidRPr="004766E1" w:rsidRDefault="004766E1" w:rsidP="004766E1">
            <w:pPr>
              <w:keepLines w:val="0"/>
              <w:widowControl/>
              <w:spacing w:after="0"/>
              <w:rPr>
                <w:szCs w:val="24"/>
              </w:rPr>
            </w:pPr>
            <w:r w:rsidRPr="004766E1">
              <w:rPr>
                <w:szCs w:val="24"/>
              </w:rPr>
              <w:t>AZ</w:t>
            </w:r>
          </w:p>
        </w:tc>
      </w:tr>
      <w:tr w:rsidR="004766E1" w:rsidRPr="004766E1" w14:paraId="3EE24876"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6C7D1BB5" w14:textId="7E75BE21"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swnetclsp</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169CE91D" w14:textId="77777777" w:rsidR="004766E1" w:rsidRPr="004766E1" w:rsidRDefault="004766E1" w:rsidP="004766E1">
            <w:pPr>
              <w:keepLines w:val="0"/>
              <w:widowControl/>
              <w:spacing w:after="0"/>
              <w:rPr>
                <w:szCs w:val="24"/>
              </w:rPr>
            </w:pPr>
            <w:r w:rsidRPr="004766E1">
              <w:rPr>
                <w:szCs w:val="24"/>
              </w:rPr>
              <w:t>658</w:t>
            </w:r>
          </w:p>
        </w:tc>
        <w:tc>
          <w:tcPr>
            <w:tcW w:w="0" w:type="auto"/>
            <w:tcBorders>
              <w:bottom w:val="single" w:sz="6" w:space="0" w:color="CCCCCC"/>
              <w:right w:val="single" w:sz="6" w:space="0" w:color="CCCCCC"/>
            </w:tcBorders>
            <w:tcMar>
              <w:top w:w="45" w:type="dxa"/>
              <w:left w:w="45" w:type="dxa"/>
              <w:bottom w:w="45" w:type="dxa"/>
              <w:right w:w="45" w:type="dxa"/>
            </w:tcMar>
            <w:hideMark/>
          </w:tcPr>
          <w:p w14:paraId="1CA7C8D7" w14:textId="77777777" w:rsidR="004766E1" w:rsidRPr="004766E1" w:rsidRDefault="004766E1" w:rsidP="004766E1">
            <w:pPr>
              <w:keepLines w:val="0"/>
              <w:widowControl/>
              <w:spacing w:after="0"/>
              <w:rPr>
                <w:szCs w:val="24"/>
              </w:rPr>
            </w:pPr>
            <w:r w:rsidRPr="004766E1">
              <w:rPr>
                <w:szCs w:val="24"/>
              </w:rPr>
              <w:t>Colorado Springs</w:t>
            </w:r>
          </w:p>
        </w:tc>
        <w:tc>
          <w:tcPr>
            <w:tcW w:w="0" w:type="auto"/>
            <w:tcBorders>
              <w:bottom w:val="single" w:sz="6" w:space="0" w:color="CCCCCC"/>
              <w:right w:val="single" w:sz="6" w:space="0" w:color="CCCCCC"/>
            </w:tcBorders>
            <w:tcMar>
              <w:top w:w="45" w:type="dxa"/>
              <w:left w:w="45" w:type="dxa"/>
              <w:bottom w:w="45" w:type="dxa"/>
              <w:right w:w="45" w:type="dxa"/>
            </w:tcMar>
            <w:hideMark/>
          </w:tcPr>
          <w:p w14:paraId="6BD0A8A2" w14:textId="77777777" w:rsidR="004766E1" w:rsidRPr="004766E1" w:rsidRDefault="004766E1" w:rsidP="004766E1">
            <w:pPr>
              <w:keepLines w:val="0"/>
              <w:widowControl/>
              <w:spacing w:after="0"/>
              <w:rPr>
                <w:szCs w:val="24"/>
              </w:rPr>
            </w:pPr>
            <w:r w:rsidRPr="004766E1">
              <w:rPr>
                <w:szCs w:val="24"/>
              </w:rPr>
              <w:t>CO</w:t>
            </w:r>
          </w:p>
        </w:tc>
      </w:tr>
      <w:tr w:rsidR="004766E1" w:rsidRPr="004766E1" w14:paraId="33EB4492"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0A02A938" w14:textId="5C04FA62"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swnetdnvr</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23226E5C" w14:textId="77777777" w:rsidR="004766E1" w:rsidRPr="004766E1" w:rsidRDefault="004766E1" w:rsidP="004766E1">
            <w:pPr>
              <w:keepLines w:val="0"/>
              <w:widowControl/>
              <w:spacing w:after="0"/>
              <w:rPr>
                <w:szCs w:val="24"/>
              </w:rPr>
            </w:pPr>
            <w:r w:rsidRPr="004766E1">
              <w:rPr>
                <w:szCs w:val="24"/>
              </w:rPr>
              <w:t>656</w:t>
            </w:r>
          </w:p>
        </w:tc>
        <w:tc>
          <w:tcPr>
            <w:tcW w:w="0" w:type="auto"/>
            <w:tcBorders>
              <w:bottom w:val="single" w:sz="6" w:space="0" w:color="CCCCCC"/>
              <w:right w:val="single" w:sz="6" w:space="0" w:color="CCCCCC"/>
            </w:tcBorders>
            <w:tcMar>
              <w:top w:w="45" w:type="dxa"/>
              <w:left w:w="45" w:type="dxa"/>
              <w:bottom w:w="45" w:type="dxa"/>
              <w:right w:w="45" w:type="dxa"/>
            </w:tcMar>
            <w:hideMark/>
          </w:tcPr>
          <w:p w14:paraId="7AF08EEB" w14:textId="77777777" w:rsidR="004766E1" w:rsidRPr="004766E1" w:rsidRDefault="004766E1" w:rsidP="004766E1">
            <w:pPr>
              <w:keepLines w:val="0"/>
              <w:widowControl/>
              <w:spacing w:after="0"/>
              <w:rPr>
                <w:szCs w:val="24"/>
              </w:rPr>
            </w:pPr>
            <w:r w:rsidRPr="004766E1">
              <w:rPr>
                <w:szCs w:val="24"/>
              </w:rPr>
              <w:t>Denver</w:t>
            </w:r>
          </w:p>
        </w:tc>
        <w:tc>
          <w:tcPr>
            <w:tcW w:w="0" w:type="auto"/>
            <w:tcBorders>
              <w:bottom w:val="single" w:sz="6" w:space="0" w:color="CCCCCC"/>
              <w:right w:val="single" w:sz="6" w:space="0" w:color="CCCCCC"/>
            </w:tcBorders>
            <w:tcMar>
              <w:top w:w="45" w:type="dxa"/>
              <w:left w:w="45" w:type="dxa"/>
              <w:bottom w:w="45" w:type="dxa"/>
              <w:right w:w="45" w:type="dxa"/>
            </w:tcMar>
            <w:hideMark/>
          </w:tcPr>
          <w:p w14:paraId="79A7C2DB" w14:textId="77777777" w:rsidR="004766E1" w:rsidRPr="004766E1" w:rsidRDefault="004766E1" w:rsidP="004766E1">
            <w:pPr>
              <w:keepLines w:val="0"/>
              <w:widowControl/>
              <w:spacing w:after="0"/>
              <w:rPr>
                <w:szCs w:val="24"/>
              </w:rPr>
            </w:pPr>
            <w:r w:rsidRPr="004766E1">
              <w:rPr>
                <w:szCs w:val="24"/>
              </w:rPr>
              <w:t>CO</w:t>
            </w:r>
          </w:p>
        </w:tc>
      </w:tr>
      <w:tr w:rsidR="004766E1" w:rsidRPr="004766E1" w14:paraId="1BA60CE3"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63B25600" w14:textId="476E4CEC"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swnetbois</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4B9A2A59" w14:textId="77777777" w:rsidR="004766E1" w:rsidRPr="004766E1" w:rsidRDefault="004766E1" w:rsidP="004766E1">
            <w:pPr>
              <w:keepLines w:val="0"/>
              <w:widowControl/>
              <w:spacing w:after="0"/>
              <w:rPr>
                <w:szCs w:val="24"/>
              </w:rPr>
            </w:pPr>
            <w:r w:rsidRPr="004766E1">
              <w:rPr>
                <w:szCs w:val="24"/>
              </w:rPr>
              <w:t>652</w:t>
            </w:r>
          </w:p>
        </w:tc>
        <w:tc>
          <w:tcPr>
            <w:tcW w:w="0" w:type="auto"/>
            <w:tcBorders>
              <w:bottom w:val="single" w:sz="6" w:space="0" w:color="CCCCCC"/>
              <w:right w:val="single" w:sz="6" w:space="0" w:color="CCCCCC"/>
            </w:tcBorders>
            <w:tcMar>
              <w:top w:w="45" w:type="dxa"/>
              <w:left w:w="45" w:type="dxa"/>
              <w:bottom w:w="45" w:type="dxa"/>
              <w:right w:w="45" w:type="dxa"/>
            </w:tcMar>
            <w:hideMark/>
          </w:tcPr>
          <w:p w14:paraId="745764D5" w14:textId="77777777" w:rsidR="004766E1" w:rsidRPr="004766E1" w:rsidRDefault="004766E1" w:rsidP="004766E1">
            <w:pPr>
              <w:keepLines w:val="0"/>
              <w:widowControl/>
              <w:spacing w:after="0"/>
              <w:rPr>
                <w:szCs w:val="24"/>
              </w:rPr>
            </w:pPr>
            <w:r w:rsidRPr="004766E1">
              <w:rPr>
                <w:szCs w:val="24"/>
              </w:rPr>
              <w:t>Boise</w:t>
            </w:r>
          </w:p>
        </w:tc>
        <w:tc>
          <w:tcPr>
            <w:tcW w:w="0" w:type="auto"/>
            <w:tcBorders>
              <w:bottom w:val="single" w:sz="6" w:space="0" w:color="CCCCCC"/>
              <w:right w:val="single" w:sz="6" w:space="0" w:color="CCCCCC"/>
            </w:tcBorders>
            <w:tcMar>
              <w:top w:w="45" w:type="dxa"/>
              <w:left w:w="45" w:type="dxa"/>
              <w:bottom w:w="45" w:type="dxa"/>
              <w:right w:w="45" w:type="dxa"/>
            </w:tcMar>
            <w:hideMark/>
          </w:tcPr>
          <w:p w14:paraId="57C42AAD" w14:textId="77777777" w:rsidR="004766E1" w:rsidRPr="004766E1" w:rsidRDefault="004766E1" w:rsidP="004766E1">
            <w:pPr>
              <w:keepLines w:val="0"/>
              <w:widowControl/>
              <w:spacing w:after="0"/>
              <w:rPr>
                <w:szCs w:val="24"/>
              </w:rPr>
            </w:pPr>
            <w:r w:rsidRPr="004766E1">
              <w:rPr>
                <w:szCs w:val="24"/>
              </w:rPr>
              <w:t>ID</w:t>
            </w:r>
          </w:p>
        </w:tc>
      </w:tr>
      <w:tr w:rsidR="004766E1" w:rsidRPr="004766E1" w14:paraId="5271E2B4"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4C49125E" w14:textId="7DC44E2F"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swnetcdrr</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2A5278F1" w14:textId="77777777" w:rsidR="004766E1" w:rsidRPr="004766E1" w:rsidRDefault="004766E1" w:rsidP="004766E1">
            <w:pPr>
              <w:keepLines w:val="0"/>
              <w:widowControl/>
              <w:spacing w:after="0"/>
              <w:rPr>
                <w:szCs w:val="24"/>
              </w:rPr>
            </w:pPr>
            <w:r w:rsidRPr="004766E1">
              <w:rPr>
                <w:szCs w:val="24"/>
              </w:rPr>
              <w:t>635</w:t>
            </w:r>
          </w:p>
        </w:tc>
        <w:tc>
          <w:tcPr>
            <w:tcW w:w="0" w:type="auto"/>
            <w:tcBorders>
              <w:bottom w:val="single" w:sz="6" w:space="0" w:color="CCCCCC"/>
              <w:right w:val="single" w:sz="6" w:space="0" w:color="CCCCCC"/>
            </w:tcBorders>
            <w:tcMar>
              <w:top w:w="45" w:type="dxa"/>
              <w:left w:w="45" w:type="dxa"/>
              <w:bottom w:w="45" w:type="dxa"/>
              <w:right w:w="45" w:type="dxa"/>
            </w:tcMar>
            <w:hideMark/>
          </w:tcPr>
          <w:p w14:paraId="38F67265" w14:textId="77777777" w:rsidR="004766E1" w:rsidRPr="004766E1" w:rsidRDefault="004766E1" w:rsidP="004766E1">
            <w:pPr>
              <w:keepLines w:val="0"/>
              <w:widowControl/>
              <w:spacing w:after="0"/>
              <w:rPr>
                <w:szCs w:val="24"/>
              </w:rPr>
            </w:pPr>
            <w:r w:rsidRPr="004766E1">
              <w:rPr>
                <w:szCs w:val="24"/>
              </w:rPr>
              <w:t xml:space="preserve">Cedar Rapids </w:t>
            </w:r>
          </w:p>
        </w:tc>
        <w:tc>
          <w:tcPr>
            <w:tcW w:w="0" w:type="auto"/>
            <w:tcBorders>
              <w:bottom w:val="single" w:sz="6" w:space="0" w:color="CCCCCC"/>
              <w:right w:val="single" w:sz="6" w:space="0" w:color="CCCCCC"/>
            </w:tcBorders>
            <w:tcMar>
              <w:top w:w="45" w:type="dxa"/>
              <w:left w:w="45" w:type="dxa"/>
              <w:bottom w:w="45" w:type="dxa"/>
              <w:right w:w="45" w:type="dxa"/>
            </w:tcMar>
            <w:hideMark/>
          </w:tcPr>
          <w:p w14:paraId="618F530C" w14:textId="77777777" w:rsidR="004766E1" w:rsidRPr="004766E1" w:rsidRDefault="004766E1" w:rsidP="004766E1">
            <w:pPr>
              <w:keepLines w:val="0"/>
              <w:widowControl/>
              <w:spacing w:after="0"/>
              <w:rPr>
                <w:szCs w:val="24"/>
              </w:rPr>
            </w:pPr>
            <w:r w:rsidRPr="004766E1">
              <w:rPr>
                <w:szCs w:val="24"/>
              </w:rPr>
              <w:t>IA</w:t>
            </w:r>
          </w:p>
        </w:tc>
      </w:tr>
      <w:tr w:rsidR="004766E1" w:rsidRPr="004766E1" w14:paraId="59B7635E"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7612EA14" w14:textId="0D9A0B2F"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swnetdesm</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4EAB0789" w14:textId="77777777" w:rsidR="004766E1" w:rsidRPr="004766E1" w:rsidRDefault="004766E1" w:rsidP="004766E1">
            <w:pPr>
              <w:keepLines w:val="0"/>
              <w:widowControl/>
              <w:spacing w:after="0"/>
              <w:rPr>
                <w:szCs w:val="24"/>
              </w:rPr>
            </w:pPr>
            <w:r w:rsidRPr="004766E1">
              <w:rPr>
                <w:szCs w:val="24"/>
              </w:rPr>
              <w:t>632</w:t>
            </w:r>
          </w:p>
        </w:tc>
        <w:tc>
          <w:tcPr>
            <w:tcW w:w="0" w:type="auto"/>
            <w:tcBorders>
              <w:bottom w:val="single" w:sz="6" w:space="0" w:color="CCCCCC"/>
              <w:right w:val="single" w:sz="6" w:space="0" w:color="CCCCCC"/>
            </w:tcBorders>
            <w:tcMar>
              <w:top w:w="45" w:type="dxa"/>
              <w:left w:w="45" w:type="dxa"/>
              <w:bottom w:w="45" w:type="dxa"/>
              <w:right w:w="45" w:type="dxa"/>
            </w:tcMar>
            <w:hideMark/>
          </w:tcPr>
          <w:p w14:paraId="124CFFCB" w14:textId="77777777" w:rsidR="004766E1" w:rsidRPr="004766E1" w:rsidRDefault="004766E1" w:rsidP="004766E1">
            <w:pPr>
              <w:keepLines w:val="0"/>
              <w:widowControl/>
              <w:spacing w:after="0"/>
              <w:rPr>
                <w:szCs w:val="24"/>
              </w:rPr>
            </w:pPr>
            <w:r w:rsidRPr="004766E1">
              <w:rPr>
                <w:szCs w:val="24"/>
              </w:rPr>
              <w:t>Des Moines</w:t>
            </w:r>
          </w:p>
        </w:tc>
        <w:tc>
          <w:tcPr>
            <w:tcW w:w="0" w:type="auto"/>
            <w:tcBorders>
              <w:bottom w:val="single" w:sz="6" w:space="0" w:color="CCCCCC"/>
              <w:right w:val="single" w:sz="6" w:space="0" w:color="CCCCCC"/>
            </w:tcBorders>
            <w:tcMar>
              <w:top w:w="45" w:type="dxa"/>
              <w:left w:w="45" w:type="dxa"/>
              <w:bottom w:w="45" w:type="dxa"/>
              <w:right w:w="45" w:type="dxa"/>
            </w:tcMar>
            <w:hideMark/>
          </w:tcPr>
          <w:p w14:paraId="2EFDCD3D" w14:textId="77777777" w:rsidR="004766E1" w:rsidRPr="004766E1" w:rsidRDefault="004766E1" w:rsidP="004766E1">
            <w:pPr>
              <w:keepLines w:val="0"/>
              <w:widowControl/>
              <w:spacing w:after="0"/>
              <w:rPr>
                <w:szCs w:val="24"/>
              </w:rPr>
            </w:pPr>
            <w:r w:rsidRPr="004766E1">
              <w:rPr>
                <w:szCs w:val="24"/>
              </w:rPr>
              <w:t>IA</w:t>
            </w:r>
          </w:p>
        </w:tc>
      </w:tr>
      <w:tr w:rsidR="004766E1" w:rsidRPr="004766E1" w14:paraId="5F371068"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6B6BEE8E" w14:textId="310DDE61"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swnetdvnp</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26AB9C86" w14:textId="77777777" w:rsidR="004766E1" w:rsidRPr="004766E1" w:rsidRDefault="004766E1" w:rsidP="004766E1">
            <w:pPr>
              <w:keepLines w:val="0"/>
              <w:widowControl/>
              <w:spacing w:after="0"/>
              <w:rPr>
                <w:szCs w:val="24"/>
              </w:rPr>
            </w:pPr>
            <w:r w:rsidRPr="004766E1">
              <w:rPr>
                <w:szCs w:val="24"/>
              </w:rPr>
              <w:t>634</w:t>
            </w:r>
          </w:p>
        </w:tc>
        <w:tc>
          <w:tcPr>
            <w:tcW w:w="0" w:type="auto"/>
            <w:tcBorders>
              <w:bottom w:val="single" w:sz="6" w:space="0" w:color="CCCCCC"/>
              <w:right w:val="single" w:sz="6" w:space="0" w:color="CCCCCC"/>
            </w:tcBorders>
            <w:tcMar>
              <w:top w:w="45" w:type="dxa"/>
              <w:left w:w="45" w:type="dxa"/>
              <w:bottom w:w="45" w:type="dxa"/>
              <w:right w:w="45" w:type="dxa"/>
            </w:tcMar>
            <w:hideMark/>
          </w:tcPr>
          <w:p w14:paraId="20A0798D" w14:textId="77777777" w:rsidR="004766E1" w:rsidRPr="004766E1" w:rsidRDefault="004766E1" w:rsidP="004766E1">
            <w:pPr>
              <w:keepLines w:val="0"/>
              <w:widowControl/>
              <w:spacing w:after="0"/>
              <w:rPr>
                <w:szCs w:val="24"/>
              </w:rPr>
            </w:pPr>
            <w:r w:rsidRPr="004766E1">
              <w:rPr>
                <w:szCs w:val="24"/>
              </w:rPr>
              <w:t>Davenport</w:t>
            </w:r>
          </w:p>
        </w:tc>
        <w:tc>
          <w:tcPr>
            <w:tcW w:w="0" w:type="auto"/>
            <w:tcBorders>
              <w:bottom w:val="single" w:sz="6" w:space="0" w:color="CCCCCC"/>
              <w:right w:val="single" w:sz="6" w:space="0" w:color="CCCCCC"/>
            </w:tcBorders>
            <w:tcMar>
              <w:top w:w="45" w:type="dxa"/>
              <w:left w:w="45" w:type="dxa"/>
              <w:bottom w:w="45" w:type="dxa"/>
              <w:right w:w="45" w:type="dxa"/>
            </w:tcMar>
            <w:hideMark/>
          </w:tcPr>
          <w:p w14:paraId="4763EAE4" w14:textId="77777777" w:rsidR="004766E1" w:rsidRPr="004766E1" w:rsidRDefault="004766E1" w:rsidP="004766E1">
            <w:pPr>
              <w:keepLines w:val="0"/>
              <w:widowControl/>
              <w:spacing w:after="0"/>
              <w:rPr>
                <w:szCs w:val="24"/>
              </w:rPr>
            </w:pPr>
            <w:r w:rsidRPr="004766E1">
              <w:rPr>
                <w:szCs w:val="24"/>
              </w:rPr>
              <w:t>IA</w:t>
            </w:r>
          </w:p>
        </w:tc>
      </w:tr>
      <w:tr w:rsidR="004766E1" w:rsidRPr="004766E1" w14:paraId="235AAF27"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5E7D4EFB" w14:textId="666182BD"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swnetsxcy</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084BCDED" w14:textId="77777777" w:rsidR="004766E1" w:rsidRPr="004766E1" w:rsidRDefault="004766E1" w:rsidP="004766E1">
            <w:pPr>
              <w:keepLines w:val="0"/>
              <w:widowControl/>
              <w:spacing w:after="0"/>
              <w:rPr>
                <w:szCs w:val="24"/>
              </w:rPr>
            </w:pPr>
            <w:r w:rsidRPr="004766E1">
              <w:rPr>
                <w:szCs w:val="24"/>
              </w:rPr>
              <w:t>630</w:t>
            </w:r>
          </w:p>
        </w:tc>
        <w:tc>
          <w:tcPr>
            <w:tcW w:w="0" w:type="auto"/>
            <w:tcBorders>
              <w:bottom w:val="single" w:sz="6" w:space="0" w:color="CCCCCC"/>
              <w:right w:val="single" w:sz="6" w:space="0" w:color="CCCCCC"/>
            </w:tcBorders>
            <w:tcMar>
              <w:top w:w="45" w:type="dxa"/>
              <w:left w:w="45" w:type="dxa"/>
              <w:bottom w:w="45" w:type="dxa"/>
              <w:right w:w="45" w:type="dxa"/>
            </w:tcMar>
            <w:hideMark/>
          </w:tcPr>
          <w:p w14:paraId="5F27AF4C" w14:textId="77777777" w:rsidR="004766E1" w:rsidRPr="004766E1" w:rsidRDefault="004766E1" w:rsidP="004766E1">
            <w:pPr>
              <w:keepLines w:val="0"/>
              <w:widowControl/>
              <w:spacing w:after="0"/>
              <w:rPr>
                <w:szCs w:val="24"/>
              </w:rPr>
            </w:pPr>
            <w:r w:rsidRPr="004766E1">
              <w:rPr>
                <w:szCs w:val="24"/>
              </w:rPr>
              <w:t>Sioux City</w:t>
            </w:r>
          </w:p>
        </w:tc>
        <w:tc>
          <w:tcPr>
            <w:tcW w:w="0" w:type="auto"/>
            <w:tcBorders>
              <w:bottom w:val="single" w:sz="6" w:space="0" w:color="CCCCCC"/>
              <w:right w:val="single" w:sz="6" w:space="0" w:color="CCCCCC"/>
            </w:tcBorders>
            <w:tcMar>
              <w:top w:w="45" w:type="dxa"/>
              <w:left w:w="45" w:type="dxa"/>
              <w:bottom w:w="45" w:type="dxa"/>
              <w:right w:w="45" w:type="dxa"/>
            </w:tcMar>
            <w:hideMark/>
          </w:tcPr>
          <w:p w14:paraId="107CEB47" w14:textId="77777777" w:rsidR="004766E1" w:rsidRPr="004766E1" w:rsidRDefault="004766E1" w:rsidP="004766E1">
            <w:pPr>
              <w:keepLines w:val="0"/>
              <w:widowControl/>
              <w:spacing w:after="0"/>
              <w:rPr>
                <w:szCs w:val="24"/>
              </w:rPr>
            </w:pPr>
            <w:r w:rsidRPr="004766E1">
              <w:rPr>
                <w:szCs w:val="24"/>
              </w:rPr>
              <w:t>IA</w:t>
            </w:r>
          </w:p>
        </w:tc>
      </w:tr>
      <w:tr w:rsidR="004766E1" w:rsidRPr="004766E1" w14:paraId="40276AA5"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68FE3306" w14:textId="76BDE4C9"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swnetdlth</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7AF84E6F" w14:textId="77777777" w:rsidR="004766E1" w:rsidRPr="004766E1" w:rsidRDefault="004766E1" w:rsidP="004766E1">
            <w:pPr>
              <w:keepLines w:val="0"/>
              <w:widowControl/>
              <w:spacing w:after="0"/>
              <w:rPr>
                <w:szCs w:val="24"/>
              </w:rPr>
            </w:pPr>
            <w:r w:rsidRPr="004766E1">
              <w:rPr>
                <w:szCs w:val="24"/>
              </w:rPr>
              <w:t>624</w:t>
            </w:r>
          </w:p>
        </w:tc>
        <w:tc>
          <w:tcPr>
            <w:tcW w:w="0" w:type="auto"/>
            <w:tcBorders>
              <w:bottom w:val="single" w:sz="6" w:space="0" w:color="CCCCCC"/>
              <w:right w:val="single" w:sz="6" w:space="0" w:color="CCCCCC"/>
            </w:tcBorders>
            <w:tcMar>
              <w:top w:w="45" w:type="dxa"/>
              <w:left w:w="45" w:type="dxa"/>
              <w:bottom w:w="45" w:type="dxa"/>
              <w:right w:w="45" w:type="dxa"/>
            </w:tcMar>
            <w:hideMark/>
          </w:tcPr>
          <w:p w14:paraId="22E5EFB0" w14:textId="77777777" w:rsidR="004766E1" w:rsidRPr="004766E1" w:rsidRDefault="004766E1" w:rsidP="004766E1">
            <w:pPr>
              <w:keepLines w:val="0"/>
              <w:widowControl/>
              <w:spacing w:after="0"/>
              <w:rPr>
                <w:szCs w:val="24"/>
              </w:rPr>
            </w:pPr>
            <w:r w:rsidRPr="004766E1">
              <w:rPr>
                <w:szCs w:val="24"/>
              </w:rPr>
              <w:t>Duluth</w:t>
            </w:r>
          </w:p>
        </w:tc>
        <w:tc>
          <w:tcPr>
            <w:tcW w:w="0" w:type="auto"/>
            <w:tcBorders>
              <w:bottom w:val="single" w:sz="6" w:space="0" w:color="CCCCCC"/>
              <w:right w:val="single" w:sz="6" w:space="0" w:color="CCCCCC"/>
            </w:tcBorders>
            <w:tcMar>
              <w:top w:w="45" w:type="dxa"/>
              <w:left w:w="45" w:type="dxa"/>
              <w:bottom w:w="45" w:type="dxa"/>
              <w:right w:w="45" w:type="dxa"/>
            </w:tcMar>
            <w:hideMark/>
          </w:tcPr>
          <w:p w14:paraId="6A28F40C" w14:textId="77777777" w:rsidR="004766E1" w:rsidRPr="004766E1" w:rsidRDefault="004766E1" w:rsidP="004766E1">
            <w:pPr>
              <w:keepLines w:val="0"/>
              <w:widowControl/>
              <w:spacing w:after="0"/>
              <w:rPr>
                <w:szCs w:val="24"/>
              </w:rPr>
            </w:pPr>
            <w:r w:rsidRPr="004766E1">
              <w:rPr>
                <w:szCs w:val="24"/>
              </w:rPr>
              <w:t>MN</w:t>
            </w:r>
          </w:p>
        </w:tc>
      </w:tr>
      <w:tr w:rsidR="004766E1" w:rsidRPr="004766E1" w14:paraId="72DA44B5"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43330034" w14:textId="668C7D0F"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swnetmpls</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169B9094" w14:textId="77777777" w:rsidR="004766E1" w:rsidRPr="004766E1" w:rsidRDefault="004766E1" w:rsidP="004766E1">
            <w:pPr>
              <w:keepLines w:val="0"/>
              <w:widowControl/>
              <w:spacing w:after="0"/>
              <w:rPr>
                <w:szCs w:val="24"/>
              </w:rPr>
            </w:pPr>
            <w:r w:rsidRPr="004766E1">
              <w:rPr>
                <w:szCs w:val="24"/>
              </w:rPr>
              <w:t>628</w:t>
            </w:r>
          </w:p>
        </w:tc>
        <w:tc>
          <w:tcPr>
            <w:tcW w:w="0" w:type="auto"/>
            <w:tcBorders>
              <w:bottom w:val="single" w:sz="6" w:space="0" w:color="CCCCCC"/>
              <w:right w:val="single" w:sz="6" w:space="0" w:color="CCCCCC"/>
            </w:tcBorders>
            <w:tcMar>
              <w:top w:w="45" w:type="dxa"/>
              <w:left w:w="45" w:type="dxa"/>
              <w:bottom w:w="45" w:type="dxa"/>
              <w:right w:w="45" w:type="dxa"/>
            </w:tcMar>
            <w:hideMark/>
          </w:tcPr>
          <w:p w14:paraId="69062E64" w14:textId="77777777" w:rsidR="004766E1" w:rsidRPr="004766E1" w:rsidRDefault="004766E1" w:rsidP="004766E1">
            <w:pPr>
              <w:keepLines w:val="0"/>
              <w:widowControl/>
              <w:spacing w:after="0"/>
              <w:rPr>
                <w:szCs w:val="24"/>
              </w:rPr>
            </w:pPr>
            <w:r w:rsidRPr="004766E1">
              <w:rPr>
                <w:szCs w:val="24"/>
              </w:rPr>
              <w:t>Minneapolis</w:t>
            </w:r>
          </w:p>
        </w:tc>
        <w:tc>
          <w:tcPr>
            <w:tcW w:w="0" w:type="auto"/>
            <w:tcBorders>
              <w:bottom w:val="single" w:sz="6" w:space="0" w:color="CCCCCC"/>
              <w:right w:val="single" w:sz="6" w:space="0" w:color="CCCCCC"/>
            </w:tcBorders>
            <w:tcMar>
              <w:top w:w="45" w:type="dxa"/>
              <w:left w:w="45" w:type="dxa"/>
              <w:bottom w:w="45" w:type="dxa"/>
              <w:right w:w="45" w:type="dxa"/>
            </w:tcMar>
            <w:hideMark/>
          </w:tcPr>
          <w:p w14:paraId="2D2EAE1C" w14:textId="77777777" w:rsidR="004766E1" w:rsidRPr="004766E1" w:rsidRDefault="004766E1" w:rsidP="004766E1">
            <w:pPr>
              <w:keepLines w:val="0"/>
              <w:widowControl/>
              <w:spacing w:after="0"/>
              <w:rPr>
                <w:szCs w:val="24"/>
              </w:rPr>
            </w:pPr>
            <w:r w:rsidRPr="004766E1">
              <w:rPr>
                <w:szCs w:val="24"/>
              </w:rPr>
              <w:t>MN</w:t>
            </w:r>
          </w:p>
        </w:tc>
      </w:tr>
      <w:tr w:rsidR="004766E1" w:rsidRPr="004766E1" w14:paraId="4FEF0E8F"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3A8ABA1B" w14:textId="2F6AC554"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swnetroch</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77127C71" w14:textId="77777777" w:rsidR="004766E1" w:rsidRPr="004766E1" w:rsidRDefault="004766E1" w:rsidP="004766E1">
            <w:pPr>
              <w:keepLines w:val="0"/>
              <w:widowControl/>
              <w:spacing w:after="0"/>
              <w:rPr>
                <w:szCs w:val="24"/>
              </w:rPr>
            </w:pPr>
            <w:r w:rsidRPr="004766E1">
              <w:rPr>
                <w:szCs w:val="24"/>
              </w:rPr>
              <w:t>620</w:t>
            </w:r>
          </w:p>
        </w:tc>
        <w:tc>
          <w:tcPr>
            <w:tcW w:w="0" w:type="auto"/>
            <w:tcBorders>
              <w:bottom w:val="single" w:sz="6" w:space="0" w:color="CCCCCC"/>
              <w:right w:val="single" w:sz="6" w:space="0" w:color="CCCCCC"/>
            </w:tcBorders>
            <w:tcMar>
              <w:top w:w="45" w:type="dxa"/>
              <w:left w:w="45" w:type="dxa"/>
              <w:bottom w:w="45" w:type="dxa"/>
              <w:right w:w="45" w:type="dxa"/>
            </w:tcMar>
            <w:hideMark/>
          </w:tcPr>
          <w:p w14:paraId="1B3CE4B4" w14:textId="77777777" w:rsidR="004766E1" w:rsidRPr="004766E1" w:rsidRDefault="004766E1" w:rsidP="004766E1">
            <w:pPr>
              <w:keepLines w:val="0"/>
              <w:widowControl/>
              <w:spacing w:after="0"/>
              <w:rPr>
                <w:szCs w:val="24"/>
              </w:rPr>
            </w:pPr>
            <w:r w:rsidRPr="004766E1">
              <w:rPr>
                <w:szCs w:val="24"/>
              </w:rPr>
              <w:t>Rochester</w:t>
            </w:r>
          </w:p>
        </w:tc>
        <w:tc>
          <w:tcPr>
            <w:tcW w:w="0" w:type="auto"/>
            <w:tcBorders>
              <w:bottom w:val="single" w:sz="6" w:space="0" w:color="CCCCCC"/>
              <w:right w:val="single" w:sz="6" w:space="0" w:color="CCCCCC"/>
            </w:tcBorders>
            <w:tcMar>
              <w:top w:w="45" w:type="dxa"/>
              <w:left w:w="45" w:type="dxa"/>
              <w:bottom w:w="45" w:type="dxa"/>
              <w:right w:w="45" w:type="dxa"/>
            </w:tcMar>
            <w:hideMark/>
          </w:tcPr>
          <w:p w14:paraId="0A1E855E" w14:textId="77777777" w:rsidR="004766E1" w:rsidRPr="004766E1" w:rsidRDefault="004766E1" w:rsidP="004766E1">
            <w:pPr>
              <w:keepLines w:val="0"/>
              <w:widowControl/>
              <w:spacing w:after="0"/>
              <w:rPr>
                <w:szCs w:val="24"/>
              </w:rPr>
            </w:pPr>
            <w:r w:rsidRPr="004766E1">
              <w:rPr>
                <w:szCs w:val="24"/>
              </w:rPr>
              <w:t>MN</w:t>
            </w:r>
          </w:p>
        </w:tc>
      </w:tr>
      <w:tr w:rsidR="004766E1" w:rsidRPr="004766E1" w14:paraId="25B50732"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210E729F" w14:textId="419464DF"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swnetstcd</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424FFC1A" w14:textId="77777777" w:rsidR="004766E1" w:rsidRPr="004766E1" w:rsidRDefault="004766E1" w:rsidP="004766E1">
            <w:pPr>
              <w:keepLines w:val="0"/>
              <w:widowControl/>
              <w:spacing w:after="0"/>
              <w:rPr>
                <w:szCs w:val="24"/>
              </w:rPr>
            </w:pPr>
            <w:r w:rsidRPr="004766E1">
              <w:rPr>
                <w:szCs w:val="24"/>
              </w:rPr>
              <w:t>626</w:t>
            </w:r>
          </w:p>
        </w:tc>
        <w:tc>
          <w:tcPr>
            <w:tcW w:w="0" w:type="auto"/>
            <w:tcBorders>
              <w:bottom w:val="single" w:sz="6" w:space="0" w:color="CCCCCC"/>
              <w:right w:val="single" w:sz="6" w:space="0" w:color="CCCCCC"/>
            </w:tcBorders>
            <w:tcMar>
              <w:top w:w="45" w:type="dxa"/>
              <w:left w:w="45" w:type="dxa"/>
              <w:bottom w:w="45" w:type="dxa"/>
              <w:right w:w="45" w:type="dxa"/>
            </w:tcMar>
            <w:hideMark/>
          </w:tcPr>
          <w:p w14:paraId="11875015" w14:textId="77777777" w:rsidR="004766E1" w:rsidRPr="004766E1" w:rsidRDefault="004766E1" w:rsidP="004766E1">
            <w:pPr>
              <w:keepLines w:val="0"/>
              <w:widowControl/>
              <w:spacing w:after="0"/>
              <w:rPr>
                <w:szCs w:val="24"/>
              </w:rPr>
            </w:pPr>
            <w:r w:rsidRPr="004766E1">
              <w:rPr>
                <w:szCs w:val="24"/>
              </w:rPr>
              <w:t>St Cloud</w:t>
            </w:r>
          </w:p>
        </w:tc>
        <w:tc>
          <w:tcPr>
            <w:tcW w:w="0" w:type="auto"/>
            <w:tcBorders>
              <w:bottom w:val="single" w:sz="6" w:space="0" w:color="CCCCCC"/>
              <w:right w:val="single" w:sz="6" w:space="0" w:color="CCCCCC"/>
            </w:tcBorders>
            <w:tcMar>
              <w:top w:w="45" w:type="dxa"/>
              <w:left w:w="45" w:type="dxa"/>
              <w:bottom w:w="45" w:type="dxa"/>
              <w:right w:w="45" w:type="dxa"/>
            </w:tcMar>
            <w:hideMark/>
          </w:tcPr>
          <w:p w14:paraId="0F17F8EB" w14:textId="77777777" w:rsidR="004766E1" w:rsidRPr="004766E1" w:rsidRDefault="004766E1" w:rsidP="004766E1">
            <w:pPr>
              <w:keepLines w:val="0"/>
              <w:widowControl/>
              <w:spacing w:after="0"/>
              <w:rPr>
                <w:szCs w:val="24"/>
              </w:rPr>
            </w:pPr>
            <w:r w:rsidRPr="004766E1">
              <w:rPr>
                <w:szCs w:val="24"/>
              </w:rPr>
              <w:t>MN</w:t>
            </w:r>
          </w:p>
        </w:tc>
      </w:tr>
      <w:tr w:rsidR="004766E1" w:rsidRPr="004766E1" w14:paraId="23B5DC37"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2CE1C901" w14:textId="7FC3FC5D"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swnetbzmn</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6CE8FBE9" w14:textId="77777777" w:rsidR="004766E1" w:rsidRPr="004766E1" w:rsidRDefault="004766E1" w:rsidP="004766E1">
            <w:pPr>
              <w:keepLines w:val="0"/>
              <w:widowControl/>
              <w:spacing w:after="0"/>
              <w:rPr>
                <w:szCs w:val="24"/>
              </w:rPr>
            </w:pPr>
            <w:r w:rsidRPr="004766E1">
              <w:rPr>
                <w:szCs w:val="24"/>
              </w:rPr>
              <w:t>650</w:t>
            </w:r>
          </w:p>
        </w:tc>
        <w:tc>
          <w:tcPr>
            <w:tcW w:w="0" w:type="auto"/>
            <w:tcBorders>
              <w:bottom w:val="single" w:sz="6" w:space="0" w:color="CCCCCC"/>
              <w:right w:val="single" w:sz="6" w:space="0" w:color="CCCCCC"/>
            </w:tcBorders>
            <w:tcMar>
              <w:top w:w="45" w:type="dxa"/>
              <w:left w:w="45" w:type="dxa"/>
              <w:bottom w:w="45" w:type="dxa"/>
              <w:right w:w="45" w:type="dxa"/>
            </w:tcMar>
            <w:hideMark/>
          </w:tcPr>
          <w:p w14:paraId="4114FD99" w14:textId="77777777" w:rsidR="004766E1" w:rsidRPr="004766E1" w:rsidRDefault="004766E1" w:rsidP="004766E1">
            <w:pPr>
              <w:keepLines w:val="0"/>
              <w:widowControl/>
              <w:spacing w:after="0"/>
              <w:rPr>
                <w:szCs w:val="24"/>
              </w:rPr>
            </w:pPr>
            <w:r w:rsidRPr="004766E1">
              <w:rPr>
                <w:szCs w:val="24"/>
              </w:rPr>
              <w:t>Bozeman</w:t>
            </w:r>
          </w:p>
        </w:tc>
        <w:tc>
          <w:tcPr>
            <w:tcW w:w="0" w:type="auto"/>
            <w:tcBorders>
              <w:bottom w:val="single" w:sz="6" w:space="0" w:color="CCCCCC"/>
              <w:right w:val="single" w:sz="6" w:space="0" w:color="CCCCCC"/>
            </w:tcBorders>
            <w:tcMar>
              <w:top w:w="45" w:type="dxa"/>
              <w:left w:w="45" w:type="dxa"/>
              <w:bottom w:w="45" w:type="dxa"/>
              <w:right w:w="45" w:type="dxa"/>
            </w:tcMar>
            <w:hideMark/>
          </w:tcPr>
          <w:p w14:paraId="5D51BC68" w14:textId="77777777" w:rsidR="004766E1" w:rsidRPr="004766E1" w:rsidRDefault="004766E1" w:rsidP="004766E1">
            <w:pPr>
              <w:keepLines w:val="0"/>
              <w:widowControl/>
              <w:spacing w:after="0"/>
              <w:rPr>
                <w:szCs w:val="24"/>
              </w:rPr>
            </w:pPr>
            <w:r w:rsidRPr="004766E1">
              <w:rPr>
                <w:szCs w:val="24"/>
              </w:rPr>
              <w:t>MT</w:t>
            </w:r>
          </w:p>
        </w:tc>
      </w:tr>
      <w:tr w:rsidR="004766E1" w:rsidRPr="004766E1" w14:paraId="4D393282"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12CDFC2E" w14:textId="7AA45C2B"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swnetmssl</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03502E28" w14:textId="77777777" w:rsidR="004766E1" w:rsidRPr="004766E1" w:rsidRDefault="004766E1" w:rsidP="004766E1">
            <w:pPr>
              <w:keepLines w:val="0"/>
              <w:widowControl/>
              <w:spacing w:after="0"/>
              <w:rPr>
                <w:szCs w:val="24"/>
              </w:rPr>
            </w:pPr>
            <w:r w:rsidRPr="004766E1">
              <w:rPr>
                <w:szCs w:val="24"/>
              </w:rPr>
              <w:t>648</w:t>
            </w:r>
          </w:p>
        </w:tc>
        <w:tc>
          <w:tcPr>
            <w:tcW w:w="0" w:type="auto"/>
            <w:tcBorders>
              <w:bottom w:val="single" w:sz="6" w:space="0" w:color="CCCCCC"/>
              <w:right w:val="single" w:sz="6" w:space="0" w:color="CCCCCC"/>
            </w:tcBorders>
            <w:tcMar>
              <w:top w:w="45" w:type="dxa"/>
              <w:left w:w="45" w:type="dxa"/>
              <w:bottom w:w="45" w:type="dxa"/>
              <w:right w:w="45" w:type="dxa"/>
            </w:tcMar>
            <w:hideMark/>
          </w:tcPr>
          <w:p w14:paraId="360765E9" w14:textId="77777777" w:rsidR="004766E1" w:rsidRPr="004766E1" w:rsidRDefault="004766E1" w:rsidP="004766E1">
            <w:pPr>
              <w:keepLines w:val="0"/>
              <w:widowControl/>
              <w:spacing w:after="0"/>
              <w:rPr>
                <w:szCs w:val="24"/>
              </w:rPr>
            </w:pPr>
            <w:r w:rsidRPr="004766E1">
              <w:rPr>
                <w:szCs w:val="24"/>
              </w:rPr>
              <w:t>Missoula</w:t>
            </w:r>
          </w:p>
        </w:tc>
        <w:tc>
          <w:tcPr>
            <w:tcW w:w="0" w:type="auto"/>
            <w:tcBorders>
              <w:bottom w:val="single" w:sz="6" w:space="0" w:color="CCCCCC"/>
              <w:right w:val="single" w:sz="6" w:space="0" w:color="CCCCCC"/>
            </w:tcBorders>
            <w:tcMar>
              <w:top w:w="45" w:type="dxa"/>
              <w:left w:w="45" w:type="dxa"/>
              <w:bottom w:w="45" w:type="dxa"/>
              <w:right w:w="45" w:type="dxa"/>
            </w:tcMar>
            <w:hideMark/>
          </w:tcPr>
          <w:p w14:paraId="54DD6A05" w14:textId="77777777" w:rsidR="004766E1" w:rsidRPr="004766E1" w:rsidRDefault="004766E1" w:rsidP="004766E1">
            <w:pPr>
              <w:keepLines w:val="0"/>
              <w:widowControl/>
              <w:spacing w:after="0"/>
              <w:rPr>
                <w:szCs w:val="24"/>
              </w:rPr>
            </w:pPr>
            <w:r w:rsidRPr="004766E1">
              <w:rPr>
                <w:szCs w:val="24"/>
              </w:rPr>
              <w:t>MT</w:t>
            </w:r>
          </w:p>
        </w:tc>
      </w:tr>
      <w:tr w:rsidR="004766E1" w:rsidRPr="004766E1" w14:paraId="019285E0"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26538643" w14:textId="1BC6D04B"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swnetgdis</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6D52746E" w14:textId="77777777" w:rsidR="004766E1" w:rsidRPr="004766E1" w:rsidRDefault="004766E1" w:rsidP="004766E1">
            <w:pPr>
              <w:keepLines w:val="0"/>
              <w:widowControl/>
              <w:spacing w:after="0"/>
              <w:rPr>
                <w:szCs w:val="24"/>
              </w:rPr>
            </w:pPr>
            <w:r w:rsidRPr="004766E1">
              <w:rPr>
                <w:szCs w:val="24"/>
              </w:rPr>
              <w:t>646</w:t>
            </w:r>
          </w:p>
        </w:tc>
        <w:tc>
          <w:tcPr>
            <w:tcW w:w="0" w:type="auto"/>
            <w:tcBorders>
              <w:bottom w:val="single" w:sz="6" w:space="0" w:color="CCCCCC"/>
              <w:right w:val="single" w:sz="6" w:space="0" w:color="CCCCCC"/>
            </w:tcBorders>
            <w:tcMar>
              <w:top w:w="45" w:type="dxa"/>
              <w:left w:w="45" w:type="dxa"/>
              <w:bottom w:w="45" w:type="dxa"/>
              <w:right w:w="45" w:type="dxa"/>
            </w:tcMar>
            <w:hideMark/>
          </w:tcPr>
          <w:p w14:paraId="0F4993BA" w14:textId="77777777" w:rsidR="004766E1" w:rsidRPr="004766E1" w:rsidRDefault="004766E1" w:rsidP="004766E1">
            <w:pPr>
              <w:keepLines w:val="0"/>
              <w:widowControl/>
              <w:spacing w:after="0"/>
              <w:rPr>
                <w:szCs w:val="24"/>
              </w:rPr>
            </w:pPr>
            <w:r w:rsidRPr="004766E1">
              <w:rPr>
                <w:szCs w:val="24"/>
              </w:rPr>
              <w:t>Grand Island</w:t>
            </w:r>
          </w:p>
        </w:tc>
        <w:tc>
          <w:tcPr>
            <w:tcW w:w="0" w:type="auto"/>
            <w:tcBorders>
              <w:bottom w:val="single" w:sz="6" w:space="0" w:color="CCCCCC"/>
              <w:right w:val="single" w:sz="6" w:space="0" w:color="CCCCCC"/>
            </w:tcBorders>
            <w:tcMar>
              <w:top w:w="45" w:type="dxa"/>
              <w:left w:w="45" w:type="dxa"/>
              <w:bottom w:w="45" w:type="dxa"/>
              <w:right w:w="45" w:type="dxa"/>
            </w:tcMar>
            <w:hideMark/>
          </w:tcPr>
          <w:p w14:paraId="14B5127A" w14:textId="77777777" w:rsidR="004766E1" w:rsidRPr="004766E1" w:rsidRDefault="004766E1" w:rsidP="004766E1">
            <w:pPr>
              <w:keepLines w:val="0"/>
              <w:widowControl/>
              <w:spacing w:after="0"/>
              <w:rPr>
                <w:szCs w:val="24"/>
              </w:rPr>
            </w:pPr>
            <w:r w:rsidRPr="004766E1">
              <w:rPr>
                <w:szCs w:val="24"/>
              </w:rPr>
              <w:t>NE</w:t>
            </w:r>
          </w:p>
        </w:tc>
      </w:tr>
      <w:tr w:rsidR="004766E1" w:rsidRPr="004766E1" w14:paraId="47B078CE"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6D2694A6" w14:textId="77777777" w:rsidR="004766E1" w:rsidRPr="004766E1" w:rsidRDefault="004766E1" w:rsidP="004766E1">
            <w:pPr>
              <w:keepLines w:val="0"/>
              <w:widowControl/>
              <w:spacing w:after="0"/>
              <w:rPr>
                <w:szCs w:val="24"/>
              </w:rPr>
            </w:pPr>
            <w:proofErr w:type="spellStart"/>
            <w:r w:rsidRPr="004766E1">
              <w:rPr>
                <w:szCs w:val="24"/>
              </w:rPr>
              <w:t>uswnetomah</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7C219FEF" w14:textId="77777777" w:rsidR="004766E1" w:rsidRPr="004766E1" w:rsidRDefault="004766E1" w:rsidP="004766E1">
            <w:pPr>
              <w:keepLines w:val="0"/>
              <w:widowControl/>
              <w:spacing w:after="0"/>
              <w:rPr>
                <w:szCs w:val="24"/>
              </w:rPr>
            </w:pPr>
            <w:r w:rsidRPr="004766E1">
              <w:rPr>
                <w:szCs w:val="24"/>
              </w:rPr>
              <w:t>644</w:t>
            </w:r>
          </w:p>
        </w:tc>
        <w:tc>
          <w:tcPr>
            <w:tcW w:w="0" w:type="auto"/>
            <w:tcBorders>
              <w:bottom w:val="single" w:sz="6" w:space="0" w:color="CCCCCC"/>
              <w:right w:val="single" w:sz="6" w:space="0" w:color="CCCCCC"/>
            </w:tcBorders>
            <w:tcMar>
              <w:top w:w="45" w:type="dxa"/>
              <w:left w:w="45" w:type="dxa"/>
              <w:bottom w:w="45" w:type="dxa"/>
              <w:right w:w="45" w:type="dxa"/>
            </w:tcMar>
            <w:hideMark/>
          </w:tcPr>
          <w:p w14:paraId="31019454" w14:textId="77777777" w:rsidR="004766E1" w:rsidRPr="004766E1" w:rsidRDefault="004766E1" w:rsidP="004766E1">
            <w:pPr>
              <w:keepLines w:val="0"/>
              <w:widowControl/>
              <w:spacing w:after="0"/>
              <w:rPr>
                <w:szCs w:val="24"/>
              </w:rPr>
            </w:pPr>
            <w:r w:rsidRPr="004766E1">
              <w:rPr>
                <w:szCs w:val="24"/>
              </w:rPr>
              <w:t>Omaha</w:t>
            </w:r>
          </w:p>
        </w:tc>
        <w:tc>
          <w:tcPr>
            <w:tcW w:w="0" w:type="auto"/>
            <w:tcBorders>
              <w:bottom w:val="single" w:sz="6" w:space="0" w:color="CCCCCC"/>
              <w:right w:val="single" w:sz="6" w:space="0" w:color="CCCCCC"/>
            </w:tcBorders>
            <w:tcMar>
              <w:top w:w="45" w:type="dxa"/>
              <w:left w:w="45" w:type="dxa"/>
              <w:bottom w:w="45" w:type="dxa"/>
              <w:right w:w="45" w:type="dxa"/>
            </w:tcMar>
            <w:hideMark/>
          </w:tcPr>
          <w:p w14:paraId="24A421C6" w14:textId="77777777" w:rsidR="004766E1" w:rsidRPr="004766E1" w:rsidRDefault="004766E1" w:rsidP="004766E1">
            <w:pPr>
              <w:keepLines w:val="0"/>
              <w:widowControl/>
              <w:spacing w:after="0"/>
              <w:rPr>
                <w:szCs w:val="24"/>
              </w:rPr>
            </w:pPr>
            <w:r w:rsidRPr="004766E1">
              <w:rPr>
                <w:szCs w:val="24"/>
              </w:rPr>
              <w:t>NE</w:t>
            </w:r>
          </w:p>
        </w:tc>
      </w:tr>
      <w:tr w:rsidR="004766E1" w:rsidRPr="004766E1" w14:paraId="2592EEFB"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58174270" w14:textId="4B4E7AE6"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swnetsxfl</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0F5CA718" w14:textId="77777777" w:rsidR="004766E1" w:rsidRPr="004766E1" w:rsidRDefault="004766E1" w:rsidP="004766E1">
            <w:pPr>
              <w:keepLines w:val="0"/>
              <w:widowControl/>
              <w:spacing w:after="0"/>
              <w:rPr>
                <w:szCs w:val="24"/>
              </w:rPr>
            </w:pPr>
            <w:r w:rsidRPr="004766E1">
              <w:rPr>
                <w:szCs w:val="24"/>
              </w:rPr>
              <w:t>640</w:t>
            </w:r>
          </w:p>
        </w:tc>
        <w:tc>
          <w:tcPr>
            <w:tcW w:w="0" w:type="auto"/>
            <w:tcBorders>
              <w:bottom w:val="single" w:sz="6" w:space="0" w:color="CCCCCC"/>
              <w:right w:val="single" w:sz="6" w:space="0" w:color="CCCCCC"/>
            </w:tcBorders>
            <w:tcMar>
              <w:top w:w="45" w:type="dxa"/>
              <w:left w:w="45" w:type="dxa"/>
              <w:bottom w:w="45" w:type="dxa"/>
              <w:right w:w="45" w:type="dxa"/>
            </w:tcMar>
            <w:hideMark/>
          </w:tcPr>
          <w:p w14:paraId="7083067A" w14:textId="77777777" w:rsidR="004766E1" w:rsidRPr="004766E1" w:rsidRDefault="004766E1" w:rsidP="004766E1">
            <w:pPr>
              <w:keepLines w:val="0"/>
              <w:widowControl/>
              <w:spacing w:after="0"/>
              <w:rPr>
                <w:szCs w:val="24"/>
              </w:rPr>
            </w:pPr>
            <w:r w:rsidRPr="004766E1">
              <w:rPr>
                <w:szCs w:val="24"/>
              </w:rPr>
              <w:t>Sioux Falls</w:t>
            </w:r>
          </w:p>
        </w:tc>
        <w:tc>
          <w:tcPr>
            <w:tcW w:w="0" w:type="auto"/>
            <w:tcBorders>
              <w:bottom w:val="single" w:sz="6" w:space="0" w:color="CCCCCC"/>
              <w:right w:val="single" w:sz="6" w:space="0" w:color="CCCCCC"/>
            </w:tcBorders>
            <w:tcMar>
              <w:top w:w="45" w:type="dxa"/>
              <w:left w:w="45" w:type="dxa"/>
              <w:bottom w:w="45" w:type="dxa"/>
              <w:right w:w="45" w:type="dxa"/>
            </w:tcMar>
            <w:hideMark/>
          </w:tcPr>
          <w:p w14:paraId="6D9C7073" w14:textId="77777777" w:rsidR="004766E1" w:rsidRPr="004766E1" w:rsidRDefault="004766E1" w:rsidP="004766E1">
            <w:pPr>
              <w:keepLines w:val="0"/>
              <w:widowControl/>
              <w:spacing w:after="0"/>
              <w:rPr>
                <w:szCs w:val="24"/>
              </w:rPr>
            </w:pPr>
            <w:r w:rsidRPr="004766E1">
              <w:rPr>
                <w:szCs w:val="24"/>
              </w:rPr>
              <w:t>SD</w:t>
            </w:r>
          </w:p>
        </w:tc>
      </w:tr>
      <w:tr w:rsidR="004766E1" w:rsidRPr="004766E1" w14:paraId="01E21782"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10E6C8C3" w14:textId="18C88271"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swnetalbq</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00B08F73" w14:textId="77777777" w:rsidR="004766E1" w:rsidRPr="004766E1" w:rsidRDefault="004766E1" w:rsidP="004766E1">
            <w:pPr>
              <w:keepLines w:val="0"/>
              <w:widowControl/>
              <w:spacing w:after="0"/>
              <w:rPr>
                <w:szCs w:val="24"/>
              </w:rPr>
            </w:pPr>
            <w:r w:rsidRPr="004766E1">
              <w:rPr>
                <w:szCs w:val="24"/>
              </w:rPr>
              <w:t>664</w:t>
            </w:r>
          </w:p>
        </w:tc>
        <w:tc>
          <w:tcPr>
            <w:tcW w:w="0" w:type="auto"/>
            <w:tcBorders>
              <w:bottom w:val="single" w:sz="6" w:space="0" w:color="CCCCCC"/>
              <w:right w:val="single" w:sz="6" w:space="0" w:color="CCCCCC"/>
            </w:tcBorders>
            <w:tcMar>
              <w:top w:w="45" w:type="dxa"/>
              <w:left w:w="45" w:type="dxa"/>
              <w:bottom w:w="45" w:type="dxa"/>
              <w:right w:w="45" w:type="dxa"/>
            </w:tcMar>
            <w:hideMark/>
          </w:tcPr>
          <w:p w14:paraId="107BE182" w14:textId="77777777" w:rsidR="004766E1" w:rsidRPr="004766E1" w:rsidRDefault="004766E1" w:rsidP="004766E1">
            <w:pPr>
              <w:keepLines w:val="0"/>
              <w:widowControl/>
              <w:spacing w:after="0"/>
              <w:rPr>
                <w:szCs w:val="24"/>
              </w:rPr>
            </w:pPr>
            <w:r w:rsidRPr="004766E1">
              <w:rPr>
                <w:szCs w:val="24"/>
              </w:rPr>
              <w:t>Albuquerque</w:t>
            </w:r>
          </w:p>
        </w:tc>
        <w:tc>
          <w:tcPr>
            <w:tcW w:w="0" w:type="auto"/>
            <w:tcBorders>
              <w:bottom w:val="single" w:sz="6" w:space="0" w:color="CCCCCC"/>
              <w:right w:val="single" w:sz="6" w:space="0" w:color="CCCCCC"/>
            </w:tcBorders>
            <w:tcMar>
              <w:top w:w="45" w:type="dxa"/>
              <w:left w:w="45" w:type="dxa"/>
              <w:bottom w:w="45" w:type="dxa"/>
              <w:right w:w="45" w:type="dxa"/>
            </w:tcMar>
            <w:hideMark/>
          </w:tcPr>
          <w:p w14:paraId="7B86EA94" w14:textId="77777777" w:rsidR="004766E1" w:rsidRPr="004766E1" w:rsidRDefault="004766E1" w:rsidP="004766E1">
            <w:pPr>
              <w:keepLines w:val="0"/>
              <w:widowControl/>
              <w:spacing w:after="0"/>
              <w:rPr>
                <w:szCs w:val="24"/>
              </w:rPr>
            </w:pPr>
            <w:r w:rsidRPr="004766E1">
              <w:rPr>
                <w:szCs w:val="24"/>
              </w:rPr>
              <w:t>NM</w:t>
            </w:r>
          </w:p>
        </w:tc>
      </w:tr>
      <w:tr w:rsidR="004766E1" w:rsidRPr="004766E1" w14:paraId="3B826835"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59AC891A" w14:textId="59A8F290"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swnetbsmr</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4B149119" w14:textId="77777777" w:rsidR="004766E1" w:rsidRPr="004766E1" w:rsidRDefault="004766E1" w:rsidP="004766E1">
            <w:pPr>
              <w:keepLines w:val="0"/>
              <w:widowControl/>
              <w:spacing w:after="0"/>
              <w:rPr>
                <w:szCs w:val="24"/>
              </w:rPr>
            </w:pPr>
            <w:r w:rsidRPr="004766E1">
              <w:rPr>
                <w:szCs w:val="24"/>
              </w:rPr>
              <w:t>638</w:t>
            </w:r>
          </w:p>
        </w:tc>
        <w:tc>
          <w:tcPr>
            <w:tcW w:w="0" w:type="auto"/>
            <w:tcBorders>
              <w:bottom w:val="single" w:sz="6" w:space="0" w:color="CCCCCC"/>
              <w:right w:val="single" w:sz="6" w:space="0" w:color="CCCCCC"/>
            </w:tcBorders>
            <w:tcMar>
              <w:top w:w="45" w:type="dxa"/>
              <w:left w:w="45" w:type="dxa"/>
              <w:bottom w:w="45" w:type="dxa"/>
              <w:right w:w="45" w:type="dxa"/>
            </w:tcMar>
            <w:hideMark/>
          </w:tcPr>
          <w:p w14:paraId="6F0F5714" w14:textId="77777777" w:rsidR="004766E1" w:rsidRPr="004766E1" w:rsidRDefault="004766E1" w:rsidP="004766E1">
            <w:pPr>
              <w:keepLines w:val="0"/>
              <w:widowControl/>
              <w:spacing w:after="0"/>
              <w:rPr>
                <w:szCs w:val="24"/>
              </w:rPr>
            </w:pPr>
            <w:r w:rsidRPr="004766E1">
              <w:rPr>
                <w:szCs w:val="24"/>
              </w:rPr>
              <w:t>Bismarck</w:t>
            </w:r>
          </w:p>
        </w:tc>
        <w:tc>
          <w:tcPr>
            <w:tcW w:w="0" w:type="auto"/>
            <w:tcBorders>
              <w:bottom w:val="single" w:sz="6" w:space="0" w:color="CCCCCC"/>
              <w:right w:val="single" w:sz="6" w:space="0" w:color="CCCCCC"/>
            </w:tcBorders>
            <w:tcMar>
              <w:top w:w="45" w:type="dxa"/>
              <w:left w:w="45" w:type="dxa"/>
              <w:bottom w:w="45" w:type="dxa"/>
              <w:right w:w="45" w:type="dxa"/>
            </w:tcMar>
            <w:hideMark/>
          </w:tcPr>
          <w:p w14:paraId="3A8C82CB" w14:textId="77777777" w:rsidR="004766E1" w:rsidRPr="004766E1" w:rsidRDefault="004766E1" w:rsidP="004766E1">
            <w:pPr>
              <w:keepLines w:val="0"/>
              <w:widowControl/>
              <w:spacing w:after="0"/>
              <w:rPr>
                <w:szCs w:val="24"/>
              </w:rPr>
            </w:pPr>
            <w:r w:rsidRPr="004766E1">
              <w:rPr>
                <w:szCs w:val="24"/>
              </w:rPr>
              <w:t>ND</w:t>
            </w:r>
          </w:p>
        </w:tc>
      </w:tr>
      <w:tr w:rsidR="004766E1" w:rsidRPr="004766E1" w14:paraId="5C30B010"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14E49784" w14:textId="42F06E0E"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swnetfarg</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209569C3" w14:textId="77777777" w:rsidR="004766E1" w:rsidRPr="004766E1" w:rsidRDefault="004766E1" w:rsidP="004766E1">
            <w:pPr>
              <w:keepLines w:val="0"/>
              <w:widowControl/>
              <w:spacing w:after="0"/>
              <w:rPr>
                <w:szCs w:val="24"/>
              </w:rPr>
            </w:pPr>
            <w:r w:rsidRPr="004766E1">
              <w:rPr>
                <w:szCs w:val="24"/>
              </w:rPr>
              <w:t>636</w:t>
            </w:r>
          </w:p>
        </w:tc>
        <w:tc>
          <w:tcPr>
            <w:tcW w:w="0" w:type="auto"/>
            <w:tcBorders>
              <w:bottom w:val="single" w:sz="6" w:space="0" w:color="CCCCCC"/>
              <w:right w:val="single" w:sz="6" w:space="0" w:color="CCCCCC"/>
            </w:tcBorders>
            <w:tcMar>
              <w:top w:w="45" w:type="dxa"/>
              <w:left w:w="45" w:type="dxa"/>
              <w:bottom w:w="45" w:type="dxa"/>
              <w:right w:w="45" w:type="dxa"/>
            </w:tcMar>
            <w:hideMark/>
          </w:tcPr>
          <w:p w14:paraId="1F072A45" w14:textId="77777777" w:rsidR="004766E1" w:rsidRPr="004766E1" w:rsidRDefault="004766E1" w:rsidP="004766E1">
            <w:pPr>
              <w:keepLines w:val="0"/>
              <w:widowControl/>
              <w:spacing w:after="0"/>
              <w:rPr>
                <w:szCs w:val="24"/>
              </w:rPr>
            </w:pPr>
            <w:r w:rsidRPr="004766E1">
              <w:rPr>
                <w:szCs w:val="24"/>
              </w:rPr>
              <w:t>Fargo</w:t>
            </w:r>
          </w:p>
        </w:tc>
        <w:tc>
          <w:tcPr>
            <w:tcW w:w="0" w:type="auto"/>
            <w:tcBorders>
              <w:bottom w:val="single" w:sz="6" w:space="0" w:color="CCCCCC"/>
              <w:right w:val="single" w:sz="6" w:space="0" w:color="CCCCCC"/>
            </w:tcBorders>
            <w:tcMar>
              <w:top w:w="45" w:type="dxa"/>
              <w:left w:w="45" w:type="dxa"/>
              <w:bottom w:w="45" w:type="dxa"/>
              <w:right w:w="45" w:type="dxa"/>
            </w:tcMar>
            <w:hideMark/>
          </w:tcPr>
          <w:p w14:paraId="70ED5708" w14:textId="77777777" w:rsidR="004766E1" w:rsidRPr="004766E1" w:rsidRDefault="004766E1" w:rsidP="004766E1">
            <w:pPr>
              <w:keepLines w:val="0"/>
              <w:widowControl/>
              <w:spacing w:after="0"/>
              <w:rPr>
                <w:szCs w:val="24"/>
              </w:rPr>
            </w:pPr>
            <w:r w:rsidRPr="004766E1">
              <w:rPr>
                <w:szCs w:val="24"/>
              </w:rPr>
              <w:t>ND</w:t>
            </w:r>
          </w:p>
        </w:tc>
      </w:tr>
      <w:tr w:rsidR="004766E1" w:rsidRPr="004766E1" w14:paraId="6602362E"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52DF2DDA" w14:textId="46F45B63"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swneteugn</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56EEEE71" w14:textId="77777777" w:rsidR="004766E1" w:rsidRPr="004766E1" w:rsidRDefault="004766E1" w:rsidP="004766E1">
            <w:pPr>
              <w:keepLines w:val="0"/>
              <w:widowControl/>
              <w:spacing w:after="0"/>
              <w:rPr>
                <w:szCs w:val="24"/>
              </w:rPr>
            </w:pPr>
            <w:r w:rsidRPr="004766E1">
              <w:rPr>
                <w:szCs w:val="24"/>
              </w:rPr>
              <w:t>670</w:t>
            </w:r>
          </w:p>
        </w:tc>
        <w:tc>
          <w:tcPr>
            <w:tcW w:w="0" w:type="auto"/>
            <w:tcBorders>
              <w:bottom w:val="single" w:sz="6" w:space="0" w:color="CCCCCC"/>
              <w:right w:val="single" w:sz="6" w:space="0" w:color="CCCCCC"/>
            </w:tcBorders>
            <w:tcMar>
              <w:top w:w="45" w:type="dxa"/>
              <w:left w:w="45" w:type="dxa"/>
              <w:bottom w:w="45" w:type="dxa"/>
              <w:right w:w="45" w:type="dxa"/>
            </w:tcMar>
            <w:hideMark/>
          </w:tcPr>
          <w:p w14:paraId="273E549F" w14:textId="77777777" w:rsidR="004766E1" w:rsidRPr="004766E1" w:rsidRDefault="004766E1" w:rsidP="004766E1">
            <w:pPr>
              <w:keepLines w:val="0"/>
              <w:widowControl/>
              <w:spacing w:after="0"/>
              <w:rPr>
                <w:szCs w:val="24"/>
              </w:rPr>
            </w:pPr>
            <w:r w:rsidRPr="004766E1">
              <w:rPr>
                <w:szCs w:val="24"/>
              </w:rPr>
              <w:t>Eugene</w:t>
            </w:r>
          </w:p>
        </w:tc>
        <w:tc>
          <w:tcPr>
            <w:tcW w:w="0" w:type="auto"/>
            <w:tcBorders>
              <w:bottom w:val="single" w:sz="6" w:space="0" w:color="CCCCCC"/>
              <w:right w:val="single" w:sz="6" w:space="0" w:color="CCCCCC"/>
            </w:tcBorders>
            <w:tcMar>
              <w:top w:w="45" w:type="dxa"/>
              <w:left w:w="45" w:type="dxa"/>
              <w:bottom w:w="45" w:type="dxa"/>
              <w:right w:w="45" w:type="dxa"/>
            </w:tcMar>
            <w:hideMark/>
          </w:tcPr>
          <w:p w14:paraId="1D411CFF" w14:textId="77777777" w:rsidR="004766E1" w:rsidRPr="004766E1" w:rsidRDefault="004766E1" w:rsidP="004766E1">
            <w:pPr>
              <w:keepLines w:val="0"/>
              <w:widowControl/>
              <w:spacing w:after="0"/>
              <w:rPr>
                <w:szCs w:val="24"/>
              </w:rPr>
            </w:pPr>
            <w:r w:rsidRPr="004766E1">
              <w:rPr>
                <w:szCs w:val="24"/>
              </w:rPr>
              <w:t>OR</w:t>
            </w:r>
          </w:p>
        </w:tc>
      </w:tr>
      <w:tr w:rsidR="004766E1" w:rsidRPr="004766E1" w14:paraId="337BFFB3"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7DE570DA" w14:textId="0FE031CC"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swnetptld</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66275BD8" w14:textId="77777777" w:rsidR="004766E1" w:rsidRPr="004766E1" w:rsidRDefault="004766E1" w:rsidP="004766E1">
            <w:pPr>
              <w:keepLines w:val="0"/>
              <w:widowControl/>
              <w:spacing w:after="0"/>
              <w:rPr>
                <w:szCs w:val="24"/>
              </w:rPr>
            </w:pPr>
            <w:r w:rsidRPr="004766E1">
              <w:rPr>
                <w:szCs w:val="24"/>
              </w:rPr>
              <w:t>672</w:t>
            </w:r>
          </w:p>
        </w:tc>
        <w:tc>
          <w:tcPr>
            <w:tcW w:w="0" w:type="auto"/>
            <w:tcBorders>
              <w:bottom w:val="single" w:sz="6" w:space="0" w:color="CCCCCC"/>
              <w:right w:val="single" w:sz="6" w:space="0" w:color="CCCCCC"/>
            </w:tcBorders>
            <w:tcMar>
              <w:top w:w="45" w:type="dxa"/>
              <w:left w:w="45" w:type="dxa"/>
              <w:bottom w:w="45" w:type="dxa"/>
              <w:right w:w="45" w:type="dxa"/>
            </w:tcMar>
            <w:hideMark/>
          </w:tcPr>
          <w:p w14:paraId="0EFB6907" w14:textId="77777777" w:rsidR="004766E1" w:rsidRPr="004766E1" w:rsidRDefault="004766E1" w:rsidP="004766E1">
            <w:pPr>
              <w:keepLines w:val="0"/>
              <w:widowControl/>
              <w:spacing w:after="0"/>
              <w:rPr>
                <w:szCs w:val="24"/>
              </w:rPr>
            </w:pPr>
            <w:r w:rsidRPr="004766E1">
              <w:rPr>
                <w:szCs w:val="24"/>
              </w:rPr>
              <w:t>Portland</w:t>
            </w:r>
          </w:p>
        </w:tc>
        <w:tc>
          <w:tcPr>
            <w:tcW w:w="0" w:type="auto"/>
            <w:tcBorders>
              <w:bottom w:val="single" w:sz="6" w:space="0" w:color="CCCCCC"/>
              <w:right w:val="single" w:sz="6" w:space="0" w:color="CCCCCC"/>
            </w:tcBorders>
            <w:tcMar>
              <w:top w:w="45" w:type="dxa"/>
              <w:left w:w="45" w:type="dxa"/>
              <w:bottom w:w="45" w:type="dxa"/>
              <w:right w:w="45" w:type="dxa"/>
            </w:tcMar>
            <w:hideMark/>
          </w:tcPr>
          <w:p w14:paraId="5DF8F92C" w14:textId="77777777" w:rsidR="004766E1" w:rsidRPr="004766E1" w:rsidRDefault="004766E1" w:rsidP="004766E1">
            <w:pPr>
              <w:keepLines w:val="0"/>
              <w:widowControl/>
              <w:spacing w:after="0"/>
              <w:rPr>
                <w:szCs w:val="24"/>
              </w:rPr>
            </w:pPr>
            <w:r w:rsidRPr="004766E1">
              <w:rPr>
                <w:szCs w:val="24"/>
              </w:rPr>
              <w:t>OR</w:t>
            </w:r>
          </w:p>
        </w:tc>
      </w:tr>
      <w:tr w:rsidR="004766E1" w:rsidRPr="004766E1" w14:paraId="5F9C5F48"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370D5364" w14:textId="740FCAD6"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swnetslkc</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1544E33F" w14:textId="77777777" w:rsidR="004766E1" w:rsidRPr="004766E1" w:rsidRDefault="004766E1" w:rsidP="004766E1">
            <w:pPr>
              <w:keepLines w:val="0"/>
              <w:widowControl/>
              <w:spacing w:after="0"/>
              <w:rPr>
                <w:szCs w:val="24"/>
              </w:rPr>
            </w:pPr>
            <w:r w:rsidRPr="004766E1">
              <w:rPr>
                <w:szCs w:val="24"/>
              </w:rPr>
              <w:t>660</w:t>
            </w:r>
          </w:p>
        </w:tc>
        <w:tc>
          <w:tcPr>
            <w:tcW w:w="0" w:type="auto"/>
            <w:tcBorders>
              <w:bottom w:val="single" w:sz="6" w:space="0" w:color="CCCCCC"/>
              <w:right w:val="single" w:sz="6" w:space="0" w:color="CCCCCC"/>
            </w:tcBorders>
            <w:tcMar>
              <w:top w:w="45" w:type="dxa"/>
              <w:left w:w="45" w:type="dxa"/>
              <w:bottom w:w="45" w:type="dxa"/>
              <w:right w:w="45" w:type="dxa"/>
            </w:tcMar>
            <w:hideMark/>
          </w:tcPr>
          <w:p w14:paraId="0ECE990B" w14:textId="77777777" w:rsidR="004766E1" w:rsidRPr="004766E1" w:rsidRDefault="004766E1" w:rsidP="004766E1">
            <w:pPr>
              <w:keepLines w:val="0"/>
              <w:widowControl/>
              <w:spacing w:after="0"/>
              <w:rPr>
                <w:szCs w:val="24"/>
              </w:rPr>
            </w:pPr>
            <w:r w:rsidRPr="004766E1">
              <w:rPr>
                <w:szCs w:val="24"/>
              </w:rPr>
              <w:t>Salt Lake City</w:t>
            </w:r>
          </w:p>
        </w:tc>
        <w:tc>
          <w:tcPr>
            <w:tcW w:w="0" w:type="auto"/>
            <w:tcBorders>
              <w:bottom w:val="single" w:sz="6" w:space="0" w:color="CCCCCC"/>
              <w:right w:val="single" w:sz="6" w:space="0" w:color="CCCCCC"/>
            </w:tcBorders>
            <w:tcMar>
              <w:top w:w="45" w:type="dxa"/>
              <w:left w:w="45" w:type="dxa"/>
              <w:bottom w:w="45" w:type="dxa"/>
              <w:right w:w="45" w:type="dxa"/>
            </w:tcMar>
            <w:hideMark/>
          </w:tcPr>
          <w:p w14:paraId="26D1F478" w14:textId="77777777" w:rsidR="004766E1" w:rsidRPr="004766E1" w:rsidRDefault="004766E1" w:rsidP="004766E1">
            <w:pPr>
              <w:keepLines w:val="0"/>
              <w:widowControl/>
              <w:spacing w:after="0"/>
              <w:rPr>
                <w:szCs w:val="24"/>
              </w:rPr>
            </w:pPr>
            <w:r w:rsidRPr="004766E1">
              <w:rPr>
                <w:szCs w:val="24"/>
              </w:rPr>
              <w:t>UT</w:t>
            </w:r>
          </w:p>
        </w:tc>
      </w:tr>
      <w:tr w:rsidR="004766E1" w:rsidRPr="004766E1" w14:paraId="4F6EAE6B"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0D003622" w14:textId="29A0BC75"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swnetspkn</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5C297C2F" w14:textId="77777777" w:rsidR="004766E1" w:rsidRPr="004766E1" w:rsidRDefault="004766E1" w:rsidP="004766E1">
            <w:pPr>
              <w:keepLines w:val="0"/>
              <w:widowControl/>
              <w:spacing w:after="0"/>
              <w:rPr>
                <w:szCs w:val="24"/>
              </w:rPr>
            </w:pPr>
            <w:r w:rsidRPr="004766E1">
              <w:rPr>
                <w:szCs w:val="24"/>
              </w:rPr>
              <w:t>676</w:t>
            </w:r>
          </w:p>
        </w:tc>
        <w:tc>
          <w:tcPr>
            <w:tcW w:w="0" w:type="auto"/>
            <w:tcBorders>
              <w:bottom w:val="single" w:sz="6" w:space="0" w:color="CCCCCC"/>
              <w:right w:val="single" w:sz="6" w:space="0" w:color="CCCCCC"/>
            </w:tcBorders>
            <w:tcMar>
              <w:top w:w="45" w:type="dxa"/>
              <w:left w:w="45" w:type="dxa"/>
              <w:bottom w:w="45" w:type="dxa"/>
              <w:right w:w="45" w:type="dxa"/>
            </w:tcMar>
            <w:hideMark/>
          </w:tcPr>
          <w:p w14:paraId="3E8DFC01" w14:textId="77777777" w:rsidR="004766E1" w:rsidRPr="004766E1" w:rsidRDefault="004766E1" w:rsidP="004766E1">
            <w:pPr>
              <w:keepLines w:val="0"/>
              <w:widowControl/>
              <w:spacing w:after="0"/>
              <w:rPr>
                <w:szCs w:val="24"/>
              </w:rPr>
            </w:pPr>
            <w:r w:rsidRPr="004766E1">
              <w:rPr>
                <w:szCs w:val="24"/>
              </w:rPr>
              <w:t>Spokane</w:t>
            </w:r>
          </w:p>
        </w:tc>
        <w:tc>
          <w:tcPr>
            <w:tcW w:w="0" w:type="auto"/>
            <w:tcBorders>
              <w:bottom w:val="single" w:sz="6" w:space="0" w:color="CCCCCC"/>
              <w:right w:val="single" w:sz="6" w:space="0" w:color="CCCCCC"/>
            </w:tcBorders>
            <w:tcMar>
              <w:top w:w="45" w:type="dxa"/>
              <w:left w:w="45" w:type="dxa"/>
              <w:bottom w:w="45" w:type="dxa"/>
              <w:right w:w="45" w:type="dxa"/>
            </w:tcMar>
            <w:hideMark/>
          </w:tcPr>
          <w:p w14:paraId="68097F8A" w14:textId="77777777" w:rsidR="004766E1" w:rsidRPr="004766E1" w:rsidRDefault="004766E1" w:rsidP="004766E1">
            <w:pPr>
              <w:keepLines w:val="0"/>
              <w:widowControl/>
              <w:spacing w:after="0"/>
              <w:rPr>
                <w:szCs w:val="24"/>
              </w:rPr>
            </w:pPr>
            <w:r w:rsidRPr="004766E1">
              <w:rPr>
                <w:szCs w:val="24"/>
              </w:rPr>
              <w:t>WA</w:t>
            </w:r>
          </w:p>
        </w:tc>
      </w:tr>
      <w:tr w:rsidR="004766E1" w:rsidRPr="004766E1" w14:paraId="1CFD1F39" w14:textId="77777777" w:rsidTr="005D385F">
        <w:trPr>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64261E2E" w14:textId="14FFDF88"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swnetsttl</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2560A65A" w14:textId="77777777" w:rsidR="004766E1" w:rsidRPr="004766E1" w:rsidRDefault="004766E1" w:rsidP="004766E1">
            <w:pPr>
              <w:keepLines w:val="0"/>
              <w:widowControl/>
              <w:spacing w:after="0"/>
              <w:rPr>
                <w:szCs w:val="24"/>
              </w:rPr>
            </w:pPr>
            <w:r w:rsidRPr="004766E1">
              <w:rPr>
                <w:szCs w:val="24"/>
              </w:rPr>
              <w:t>674</w:t>
            </w:r>
          </w:p>
        </w:tc>
        <w:tc>
          <w:tcPr>
            <w:tcW w:w="0" w:type="auto"/>
            <w:tcBorders>
              <w:bottom w:val="single" w:sz="6" w:space="0" w:color="CCCCCC"/>
              <w:right w:val="single" w:sz="6" w:space="0" w:color="CCCCCC"/>
            </w:tcBorders>
            <w:tcMar>
              <w:top w:w="45" w:type="dxa"/>
              <w:left w:w="45" w:type="dxa"/>
              <w:bottom w:w="45" w:type="dxa"/>
              <w:right w:w="45" w:type="dxa"/>
            </w:tcMar>
            <w:hideMark/>
          </w:tcPr>
          <w:p w14:paraId="07DA83CB" w14:textId="77777777" w:rsidR="004766E1" w:rsidRPr="004766E1" w:rsidRDefault="004766E1" w:rsidP="004766E1">
            <w:pPr>
              <w:keepLines w:val="0"/>
              <w:widowControl/>
              <w:spacing w:after="0"/>
              <w:rPr>
                <w:szCs w:val="24"/>
              </w:rPr>
            </w:pPr>
            <w:r w:rsidRPr="004766E1">
              <w:rPr>
                <w:szCs w:val="24"/>
              </w:rPr>
              <w:t>Seattle</w:t>
            </w:r>
          </w:p>
        </w:tc>
        <w:tc>
          <w:tcPr>
            <w:tcW w:w="0" w:type="auto"/>
            <w:tcBorders>
              <w:bottom w:val="single" w:sz="6" w:space="0" w:color="CCCCCC"/>
              <w:right w:val="single" w:sz="6" w:space="0" w:color="CCCCCC"/>
            </w:tcBorders>
            <w:tcMar>
              <w:top w:w="45" w:type="dxa"/>
              <w:left w:w="45" w:type="dxa"/>
              <w:bottom w:w="45" w:type="dxa"/>
              <w:right w:w="45" w:type="dxa"/>
            </w:tcMar>
            <w:hideMark/>
          </w:tcPr>
          <w:p w14:paraId="64FEC5F4" w14:textId="77777777" w:rsidR="004766E1" w:rsidRPr="004766E1" w:rsidRDefault="004766E1" w:rsidP="004766E1">
            <w:pPr>
              <w:keepLines w:val="0"/>
              <w:widowControl/>
              <w:spacing w:after="0"/>
              <w:rPr>
                <w:szCs w:val="24"/>
              </w:rPr>
            </w:pPr>
            <w:r w:rsidRPr="004766E1">
              <w:rPr>
                <w:szCs w:val="24"/>
              </w:rPr>
              <w:t>WA</w:t>
            </w:r>
          </w:p>
        </w:tc>
      </w:tr>
      <w:tr w:rsidR="004766E1" w:rsidRPr="004766E1" w14:paraId="0B63C440" w14:textId="77777777" w:rsidTr="004B70B2">
        <w:trPr>
          <w:trHeight w:val="113"/>
          <w:tblCellSpacing w:w="0" w:type="dxa"/>
        </w:trPr>
        <w:tc>
          <w:tcPr>
            <w:tcW w:w="0" w:type="auto"/>
            <w:tcBorders>
              <w:bottom w:val="single" w:sz="6" w:space="0" w:color="CCCCCC"/>
              <w:right w:val="single" w:sz="6" w:space="0" w:color="CCCCCC"/>
            </w:tcBorders>
            <w:tcMar>
              <w:top w:w="45" w:type="dxa"/>
              <w:left w:w="45" w:type="dxa"/>
              <w:bottom w:w="45" w:type="dxa"/>
              <w:right w:w="45" w:type="dxa"/>
            </w:tcMar>
            <w:hideMark/>
          </w:tcPr>
          <w:p w14:paraId="35A391AB" w14:textId="27D046F4" w:rsidR="004766E1" w:rsidRPr="004766E1" w:rsidRDefault="00D2591A" w:rsidP="004766E1">
            <w:pPr>
              <w:keepLines w:val="0"/>
              <w:widowControl/>
              <w:spacing w:after="0"/>
              <w:rPr>
                <w:szCs w:val="24"/>
              </w:rPr>
            </w:pPr>
            <w:proofErr w:type="spellStart"/>
            <w:r w:rsidRPr="004766E1">
              <w:rPr>
                <w:szCs w:val="24"/>
              </w:rPr>
              <w:t>U</w:t>
            </w:r>
            <w:r w:rsidR="004766E1" w:rsidRPr="004766E1">
              <w:rPr>
                <w:szCs w:val="24"/>
              </w:rPr>
              <w:t>swnetchyn</w:t>
            </w:r>
            <w:proofErr w:type="spellEnd"/>
          </w:p>
        </w:tc>
        <w:tc>
          <w:tcPr>
            <w:tcW w:w="0" w:type="auto"/>
            <w:tcBorders>
              <w:bottom w:val="single" w:sz="6" w:space="0" w:color="CCCCCC"/>
              <w:right w:val="single" w:sz="6" w:space="0" w:color="CCCCCC"/>
            </w:tcBorders>
            <w:tcMar>
              <w:top w:w="45" w:type="dxa"/>
              <w:left w:w="45" w:type="dxa"/>
              <w:bottom w:w="45" w:type="dxa"/>
              <w:right w:w="45" w:type="dxa"/>
            </w:tcMar>
            <w:hideMark/>
          </w:tcPr>
          <w:p w14:paraId="5F181D4B" w14:textId="77777777" w:rsidR="004766E1" w:rsidRPr="004766E1" w:rsidRDefault="004766E1" w:rsidP="004766E1">
            <w:pPr>
              <w:keepLines w:val="0"/>
              <w:widowControl/>
              <w:spacing w:after="0"/>
              <w:rPr>
                <w:szCs w:val="24"/>
              </w:rPr>
            </w:pPr>
            <w:r w:rsidRPr="004766E1">
              <w:rPr>
                <w:szCs w:val="24"/>
              </w:rPr>
              <w:t>654</w:t>
            </w:r>
          </w:p>
        </w:tc>
        <w:tc>
          <w:tcPr>
            <w:tcW w:w="0" w:type="auto"/>
            <w:tcBorders>
              <w:bottom w:val="single" w:sz="6" w:space="0" w:color="CCCCCC"/>
              <w:right w:val="single" w:sz="6" w:space="0" w:color="CCCCCC"/>
            </w:tcBorders>
            <w:tcMar>
              <w:top w:w="45" w:type="dxa"/>
              <w:left w:w="45" w:type="dxa"/>
              <w:bottom w:w="45" w:type="dxa"/>
              <w:right w:w="45" w:type="dxa"/>
            </w:tcMar>
            <w:hideMark/>
          </w:tcPr>
          <w:p w14:paraId="3B28ADB9" w14:textId="77777777" w:rsidR="004766E1" w:rsidRPr="004766E1" w:rsidRDefault="004766E1" w:rsidP="004766E1">
            <w:pPr>
              <w:keepLines w:val="0"/>
              <w:widowControl/>
              <w:spacing w:after="0"/>
              <w:rPr>
                <w:szCs w:val="24"/>
              </w:rPr>
            </w:pPr>
            <w:r w:rsidRPr="004766E1">
              <w:rPr>
                <w:szCs w:val="24"/>
              </w:rPr>
              <w:t>Cheyenne</w:t>
            </w:r>
          </w:p>
        </w:tc>
        <w:tc>
          <w:tcPr>
            <w:tcW w:w="0" w:type="auto"/>
            <w:tcBorders>
              <w:bottom w:val="single" w:sz="6" w:space="0" w:color="CCCCCC"/>
              <w:right w:val="single" w:sz="6" w:space="0" w:color="CCCCCC"/>
            </w:tcBorders>
            <w:tcMar>
              <w:top w:w="45" w:type="dxa"/>
              <w:left w:w="45" w:type="dxa"/>
              <w:bottom w:w="45" w:type="dxa"/>
              <w:right w:w="45" w:type="dxa"/>
            </w:tcMar>
            <w:hideMark/>
          </w:tcPr>
          <w:p w14:paraId="229D6621" w14:textId="77777777" w:rsidR="004766E1" w:rsidRPr="004766E1" w:rsidRDefault="004766E1" w:rsidP="004766E1">
            <w:pPr>
              <w:keepLines w:val="0"/>
              <w:widowControl/>
              <w:spacing w:after="0"/>
              <w:rPr>
                <w:szCs w:val="24"/>
              </w:rPr>
            </w:pPr>
            <w:r w:rsidRPr="004766E1">
              <w:rPr>
                <w:szCs w:val="24"/>
              </w:rPr>
              <w:t>WY</w:t>
            </w:r>
          </w:p>
        </w:tc>
      </w:tr>
      <w:bookmarkEnd w:id="17"/>
    </w:tbl>
    <w:p w14:paraId="059C3050" w14:textId="41763BED" w:rsidR="00A72CFA" w:rsidRPr="00973FF5" w:rsidRDefault="00A72CFA" w:rsidP="00C67992">
      <w:pPr>
        <w:keepLines w:val="0"/>
        <w:widowControl/>
        <w:spacing w:after="0"/>
      </w:pPr>
    </w:p>
    <w:sectPr w:rsidR="00A72CFA" w:rsidRPr="00973FF5" w:rsidSect="003F5B2E">
      <w:headerReference w:type="even" r:id="rId43"/>
      <w:headerReference w:type="default" r:id="rId44"/>
      <w:footerReference w:type="even" r:id="rId45"/>
      <w:footerReference w:type="default" r:id="rId46"/>
      <w:headerReference w:type="first" r:id="rId47"/>
      <w:footerReference w:type="first" r:id="rId48"/>
      <w:type w:val="continuous"/>
      <w:pgSz w:w="12240" w:h="15840" w:code="1"/>
      <w:pgMar w:top="2074" w:right="864" w:bottom="1170" w:left="864" w:header="0" w:footer="432"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9CE64" w14:textId="77777777" w:rsidR="006121C5" w:rsidRDefault="006121C5" w:rsidP="00DF4A79">
      <w:r>
        <w:separator/>
      </w:r>
    </w:p>
    <w:p w14:paraId="1BBF8774" w14:textId="77777777" w:rsidR="006121C5" w:rsidRDefault="006121C5" w:rsidP="00DF4A79"/>
  </w:endnote>
  <w:endnote w:type="continuationSeparator" w:id="0">
    <w:p w14:paraId="59BCCB36" w14:textId="77777777" w:rsidR="006121C5" w:rsidRDefault="006121C5" w:rsidP="00DF4A79">
      <w:r>
        <w:continuationSeparator/>
      </w:r>
    </w:p>
    <w:p w14:paraId="3ACCAD16" w14:textId="77777777" w:rsidR="006121C5" w:rsidRDefault="006121C5" w:rsidP="00DF4A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alatino">
    <w:charset w:val="4D"/>
    <w:family w:val="auto"/>
    <w:pitch w:val="variable"/>
    <w:sig w:usb0="A00002FF" w:usb1="7800205A" w:usb2="14600000" w:usb3="00000000" w:csb0="00000193" w:csb1="00000000"/>
  </w:font>
  <w:font w:name="UniversLTStd">
    <w:altName w:val="Calibri"/>
    <w:charset w:val="00"/>
    <w:family w:val="swiss"/>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81EE3" w14:textId="77777777" w:rsidR="00EE5CB8" w:rsidRDefault="00EE5CB8" w:rsidP="00DF4A7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355DA2F" w14:textId="77777777" w:rsidR="00EE5CB8" w:rsidRDefault="00EE5CB8" w:rsidP="00DF4A79">
    <w:pPr>
      <w:pStyle w:val="Footer"/>
    </w:pPr>
  </w:p>
  <w:p w14:paraId="1FA01052" w14:textId="77777777" w:rsidR="00EE5CB8" w:rsidRDefault="00EE5CB8" w:rsidP="00DF4A79"/>
  <w:p w14:paraId="6EA79E46" w14:textId="77777777" w:rsidR="00EE5CB8" w:rsidRDefault="00EE5CB8" w:rsidP="00DF4A7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2E639" w14:textId="20C1EEFC" w:rsidR="00EE5CB8" w:rsidRDefault="00EE5CB8" w:rsidP="00DF4A79">
    <w:pPr>
      <w:pStyle w:val="Footer"/>
    </w:pPr>
  </w:p>
  <w:p w14:paraId="4666DEF1" w14:textId="294AEDBF" w:rsidR="00EE5CB8" w:rsidRDefault="00EE5CB8" w:rsidP="00DF4A79">
    <w:pPr>
      <w:pStyle w:val="Footer"/>
    </w:pPr>
    <w:r>
      <w:rPr>
        <w:noProof/>
      </w:rPr>
      <mc:AlternateContent>
        <mc:Choice Requires="wps">
          <w:drawing>
            <wp:anchor distT="0" distB="0" distL="114300" distR="114300" simplePos="0" relativeHeight="251658752" behindDoc="0" locked="0" layoutInCell="1" allowOverlap="1" wp14:anchorId="3A8F85F0" wp14:editId="69B2E447">
              <wp:simplePos x="0" y="0"/>
              <wp:positionH relativeFrom="column">
                <wp:posOffset>0</wp:posOffset>
              </wp:positionH>
              <wp:positionV relativeFrom="paragraph">
                <wp:posOffset>0</wp:posOffset>
              </wp:positionV>
              <wp:extent cx="6675120" cy="45719"/>
              <wp:effectExtent l="0" t="0" r="5080" b="5715"/>
              <wp:wrapNone/>
              <wp:docPr id="8" name="Rectangle 8"/>
              <wp:cNvGraphicFramePr/>
              <a:graphic xmlns:a="http://schemas.openxmlformats.org/drawingml/2006/main">
                <a:graphicData uri="http://schemas.microsoft.com/office/word/2010/wordprocessingShape">
                  <wps:wsp>
                    <wps:cNvSpPr/>
                    <wps:spPr>
                      <a:xfrm>
                        <a:off x="0" y="0"/>
                        <a:ext cx="6675120" cy="45719"/>
                      </a:xfrm>
                      <a:prstGeom prst="rect">
                        <a:avLst/>
                      </a:prstGeom>
                      <a:solidFill>
                        <a:srgbClr val="0C9ED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52E54A" id="Rectangle 8" o:spid="_x0000_s1026" style="position:absolute;margin-left:0;margin-top:0;width:525.6pt;height:3.6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5zegIAAG8FAAAOAAAAZHJzL2Uyb0RvYy54bWysVN1r2zAQfx/sfxB6Xx1n/Qx1SkjXMShr&#10;aTv6rMhSYpB02kmJk/31O8mOm3WFwtiLfaf73ffH5dXWGrZRGBpwFS+PRpwpJ6Fu3LLiP55uPp1z&#10;FqJwtTDgVMV3KvCr6ccPl62fqDGswNQKGRlxYdL6iq9i9JOiCHKlrAhH4JUjoQa0IhKLy6JG0ZJ1&#10;a4rxaHRatIC1R5AqBHq97oR8mu1rrWS80zqoyEzFKbaYv5i/i/QtppdiskThV43swxD/EIUVjSOn&#10;g6lrEQVbY/OXKdtIhAA6HkmwBWjdSJVzoGzK0atsHlfCq5wLFSf4oUzh/5mV3zf3yJq64tQoJyy1&#10;6IGKJtzSKHaeytP6MCHUo7/HngtEply3Gm36UxZsm0u6G0qqtpFJejw9PTspx1R5SbLjk7PyItks&#10;XpQ9hvhVgWWJqDiS81xIsbkNsYPuIclXANPUN40xmcHlYm6QbUTq7vziy/Xe+h8w4xLYQVLrLHYv&#10;Ks9H7yal2SWWqbgzKmkZ96A01YdSKXNceTLV4FVIqVws+6QyOqlpcjUofn5fsccn1S6qQXn8vvKg&#10;kT2Di4OybRzgWwbMELLu8NSTg7wTuYB6R6OB0O1M8PKmoRbdihDvBdKSUFNp8eMdfbSBtuLQU5yt&#10;AH+99Z7wNLsk5aylpat4+LkWqDgz3xxN9UV5fJy2NDM0LWlw8FCyOJS4tZ0Ddb6kE+NlJhM+mj2p&#10;Eewz3YdZ8koi4ST5rriMuGfmsTsGdGGkms0yjDbTi3jrHr3cdz2N4NP2WaDv5zTSgH+H/YKKyatx&#10;7bCpHw5m6wi6ybP8Ute+3rTVeRv6C5TOxiGfUS93cvobAAD//wMAUEsDBBQABgAIAAAAIQClCQMU&#10;2QAAAAQBAAAPAAAAZHJzL2Rvd25yZXYueG1sTI/NbsIwEITvlfoO1iL1VhyiUlAaB0Gl0mPFzwMY&#10;extH2GsrNiF9e0wv7WWl0Yxmvq1Xo7NswD52ngTMpgUwJOV1R62A4+HjeQksJklaWk8o4AcjrJrH&#10;h1pW2l9ph8M+tSyXUKykAJNSqDiPyqCTceoDUva+fe9kyrJvue7lNZc7y8uieOVOdpQXjAz4blCd&#10;9xcnQA1q+eIGMm77uTY2hM1m/rUT4mkyrt+AJRzTXxju+Bkdmsx08hfSkVkB+ZH0e+9eMZ+VwE4C&#10;FiXwpub/4ZsbAAAA//8DAFBLAQItABQABgAIAAAAIQC2gziS/gAAAOEBAAATAAAAAAAAAAAAAAAA&#10;AAAAAABbQ29udGVudF9UeXBlc10ueG1sUEsBAi0AFAAGAAgAAAAhADj9If/WAAAAlAEAAAsAAAAA&#10;AAAAAAAAAAAALwEAAF9yZWxzLy5yZWxzUEsBAi0AFAAGAAgAAAAhAF0YPnN6AgAAbwUAAA4AAAAA&#10;AAAAAAAAAAAALgIAAGRycy9lMm9Eb2MueG1sUEsBAi0AFAAGAAgAAAAhAKUJAxTZAAAABAEAAA8A&#10;AAAAAAAAAAAAAAAA1AQAAGRycy9kb3ducmV2LnhtbFBLBQYAAAAABAAEAPMAAADaBQAAAAA=&#10;" fillcolor="#0c9ed9" stroked="f"/>
          </w:pict>
        </mc:Fallback>
      </mc:AlternateContent>
    </w:r>
    <w:r>
      <w:tab/>
    </w:r>
    <w:r>
      <w:tab/>
    </w:r>
    <w:r>
      <w:tab/>
      <w:t xml:space="preserve">      </w:t>
    </w:r>
  </w:p>
  <w:p w14:paraId="1B53B5D7" w14:textId="43DF1703" w:rsidR="00EE5CB8" w:rsidRDefault="00EE5CB8" w:rsidP="00DF4A79">
    <w:pPr>
      <w:pStyle w:val="Footer"/>
      <w:rPr>
        <w:noProof/>
      </w:rPr>
    </w:pPr>
    <w:r>
      <w:t xml:space="preserve">   page </w:t>
    </w:r>
    <w:r>
      <w:fldChar w:fldCharType="begin"/>
    </w:r>
    <w:r>
      <w:instrText xml:space="preserve"> PAGE   \* MERGEFORMAT </w:instrText>
    </w:r>
    <w:r>
      <w:fldChar w:fldCharType="separate"/>
    </w:r>
    <w:r>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2</w:t>
    </w:r>
    <w:r>
      <w:rPr>
        <w:noProof/>
      </w:rPr>
      <w:fldChar w:fldCharType="end"/>
    </w:r>
  </w:p>
  <w:p w14:paraId="4D4D82D9" w14:textId="3FD4A383" w:rsidR="00EE5CB8" w:rsidRPr="00BA545E" w:rsidRDefault="00EE5CB8" w:rsidP="009B2A17">
    <w:pPr>
      <w:pStyle w:val="Footer"/>
      <w:jc w:val="left"/>
    </w:pPr>
    <w:r w:rsidRPr="009B2A17">
      <w:t>©202</w:t>
    </w:r>
    <w:r w:rsidR="004B79F7">
      <w:t>1</w:t>
    </w:r>
    <w:r w:rsidRPr="009B2A17">
      <w:t xml:space="preserve"> Lumen Technologies.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ABD4D" w14:textId="4EBB7C1D" w:rsidR="00EE5CB8" w:rsidRDefault="00EE5CB8" w:rsidP="00DF4A79">
    <w:pPr>
      <w:pStyle w:val="Footer"/>
    </w:pPr>
    <w:r>
      <w:rPr>
        <w:noProof/>
      </w:rPr>
      <mc:AlternateContent>
        <mc:Choice Requires="wps">
          <w:drawing>
            <wp:anchor distT="0" distB="0" distL="114300" distR="114300" simplePos="0" relativeHeight="251655680" behindDoc="0" locked="0" layoutInCell="1" allowOverlap="1" wp14:anchorId="099548DE" wp14:editId="332D2A36">
              <wp:simplePos x="0" y="0"/>
              <wp:positionH relativeFrom="column">
                <wp:posOffset>13970</wp:posOffset>
              </wp:positionH>
              <wp:positionV relativeFrom="paragraph">
                <wp:posOffset>7620</wp:posOffset>
              </wp:positionV>
              <wp:extent cx="6675120" cy="45719"/>
              <wp:effectExtent l="0" t="0" r="5080" b="5715"/>
              <wp:wrapNone/>
              <wp:docPr id="4" name="Rectangle 4"/>
              <wp:cNvGraphicFramePr/>
              <a:graphic xmlns:a="http://schemas.openxmlformats.org/drawingml/2006/main">
                <a:graphicData uri="http://schemas.microsoft.com/office/word/2010/wordprocessingShape">
                  <wps:wsp>
                    <wps:cNvSpPr/>
                    <wps:spPr>
                      <a:xfrm>
                        <a:off x="0" y="0"/>
                        <a:ext cx="6675120" cy="45719"/>
                      </a:xfrm>
                      <a:prstGeom prst="rect">
                        <a:avLst/>
                      </a:prstGeom>
                      <a:solidFill>
                        <a:srgbClr val="0C9ED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7606A9" id="Rectangle 4" o:spid="_x0000_s1026" style="position:absolute;margin-left:1.1pt;margin-top:.6pt;width:525.6pt;height:3.6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2hVewIAAG8FAAAOAAAAZHJzL2Uyb0RvYy54bWysVN1r2zAQfx/sfxB6Xx1nabuGOCUk6xiU&#10;NrQdfVZkKTHIOu2kxMn++p1kx826QmHsxb7T/e77Y3K9rw3bKfQV2ILnZwPOlJVQVnZd8B9PN5++&#10;cOaDsKUwYFXBD8rz6+nHD5PGjdUQNmBKhYyMWD9uXME3Ibhxlnm5UbXwZ+CUJaEGrEUgFtdZiaIh&#10;67XJhoPBRdYAlg5BKu/pddEK+TTZ11rJcK+1V4GZglNsIX0xfVfxm00nYrxG4TaV7MIQ/xBFLSpL&#10;TntTCxEE22L1l6m6kggedDiTUGegdSVVyoGyyQevsnncCKdSLlQc7/oy+f9nVt7tlsiqsuAjzqyo&#10;qUUPVDRh10axUSxP4/yYUI9uiR3niYy57jXW8U9ZsH0q6aEvqdoHJunx4uLyPB9S5SXJRueX+VW0&#10;mb0oO/Thm4KaRaLgSM5TIcXu1ocWeoREXx5MVd5UxiQG16u5QbYTsbvzq6+Lo/U/YMZGsIWo1lps&#10;X1Saj85NTLNNLFHhYFTUMvZBaaoPpZKnuNJkqt6rkFLZkHdJJXRU0+SqV/z8vmKHj6ptVL3y8H3l&#10;XiN5Bht65bqygG8ZMH3IusVTT07yjuQKygONBkK7M97Jm4padCt8WAqkJaGm0uKHe/poA03BoaM4&#10;2wD+eus94ml2ScpZQ0tXcP9zK1BxZr5bmuqrfDSKW5oYmpY4OHgqWZ1K7LaeA3U+pxPjZCIjPpgj&#10;qRHqZ7oPs+iVRMJK8l1wGfDIzEN7DOjCSDWbJRhtphPh1j46eex6HMGn/bNA181poAG/g+OCivGr&#10;cW2xsR8WZtsAukqz/FLXrt601WkbugsUz8Ypn1Avd3L6GwAA//8DAFBLAwQUAAYACAAAACEAISYZ&#10;BNgAAAAGAQAADwAAAGRycy9kb3ducmV2LnhtbEyOwU7DMBBE70j8g7VI3KhDSFEU4lQtEnBELXyA&#10;ay9xRLy2YjcNf8/2BKfRzoxmX7tZ/ChmnNIQSMH9qgCBZIIdqFfw+fFyV4NIWZPVYyBU8IMJNt31&#10;VasbG860x/mQe8EjlBqtwOUcGymTceh1WoWIxNlXmLzOfE69tJM+87gfZVkUj9LrgfiD0xGfHZrv&#10;w8krMLOpKz+T869vWzfGuNut3/dK3d4s2ycQGZf8V4YLPqNDx0zHcCKbxKigLLnINsslLdYPFYij&#10;groC2bXyP373CwAA//8DAFBLAQItABQABgAIAAAAIQC2gziS/gAAAOEBAAATAAAAAAAAAAAAAAAA&#10;AAAAAABbQ29udGVudF9UeXBlc10ueG1sUEsBAi0AFAAGAAgAAAAhADj9If/WAAAAlAEAAAsAAAAA&#10;AAAAAAAAAAAALwEAAF9yZWxzLy5yZWxzUEsBAi0AFAAGAAgAAAAhAPnTaFV7AgAAbwUAAA4AAAAA&#10;AAAAAAAAAAAALgIAAGRycy9lMm9Eb2MueG1sUEsBAi0AFAAGAAgAAAAhACEmGQTYAAAABgEAAA8A&#10;AAAAAAAAAAAAAAAA1QQAAGRycy9kb3ducmV2LnhtbFBLBQYAAAAABAAEAPMAAADaBQAAAAA=&#10;" fillcolor="#0c9ed9"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52F39" w14:textId="77777777" w:rsidR="006121C5" w:rsidRDefault="006121C5" w:rsidP="00DF4A79">
      <w:r>
        <w:separator/>
      </w:r>
    </w:p>
    <w:p w14:paraId="50B18089" w14:textId="77777777" w:rsidR="006121C5" w:rsidRDefault="006121C5" w:rsidP="00DF4A79"/>
  </w:footnote>
  <w:footnote w:type="continuationSeparator" w:id="0">
    <w:p w14:paraId="54E368AD" w14:textId="77777777" w:rsidR="006121C5" w:rsidRDefault="006121C5" w:rsidP="00DF4A79">
      <w:r>
        <w:continuationSeparator/>
      </w:r>
    </w:p>
    <w:p w14:paraId="333389AB" w14:textId="77777777" w:rsidR="006121C5" w:rsidRDefault="006121C5" w:rsidP="00DF4A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64FDB" w14:textId="77777777" w:rsidR="00EE5CB8" w:rsidRDefault="00EE5CB8" w:rsidP="001C2DDA">
    <w:pPr>
      <w:pStyle w:val="Header"/>
    </w:pPr>
  </w:p>
  <w:p w14:paraId="446260B8" w14:textId="77777777" w:rsidR="00EE5CB8" w:rsidRDefault="00EE5CB8" w:rsidP="00DF4A79"/>
  <w:p w14:paraId="7E77AEF1" w14:textId="77777777" w:rsidR="00EE5CB8" w:rsidRDefault="00EE5CB8" w:rsidP="00DF4A7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5C1AC" w14:textId="77777777" w:rsidR="00EE5CB8" w:rsidRDefault="00EE5CB8" w:rsidP="004104A3">
    <w:pPr>
      <w:pStyle w:val="Header"/>
      <w:jc w:val="right"/>
    </w:pPr>
  </w:p>
  <w:p w14:paraId="40E6499B" w14:textId="310082A7" w:rsidR="00EE5CB8" w:rsidRDefault="00EE5CB8" w:rsidP="004104A3">
    <w:pPr>
      <w:pStyle w:val="Header"/>
      <w:jc w:val="right"/>
    </w:pPr>
    <w:r>
      <w:rPr>
        <w:noProof/>
      </w:rPr>
      <mc:AlternateContent>
        <mc:Choice Requires="wps">
          <w:drawing>
            <wp:anchor distT="0" distB="0" distL="114300" distR="114300" simplePos="0" relativeHeight="251661824" behindDoc="0" locked="0" layoutInCell="1" allowOverlap="1" wp14:anchorId="5CCB9B65" wp14:editId="0C5625B2">
              <wp:simplePos x="0" y="0"/>
              <wp:positionH relativeFrom="column">
                <wp:posOffset>0</wp:posOffset>
              </wp:positionH>
              <wp:positionV relativeFrom="paragraph">
                <wp:posOffset>638175</wp:posOffset>
              </wp:positionV>
              <wp:extent cx="6675120" cy="0"/>
              <wp:effectExtent l="0" t="0" r="0" b="0"/>
              <wp:wrapNone/>
              <wp:docPr id="3" name="Straight Connector 3"/>
              <wp:cNvGraphicFramePr/>
              <a:graphic xmlns:a="http://schemas.openxmlformats.org/drawingml/2006/main">
                <a:graphicData uri="http://schemas.microsoft.com/office/word/2010/wordprocessingShape">
                  <wps:wsp>
                    <wps:cNvCnPr/>
                    <wps:spPr>
                      <a:xfrm flipH="1">
                        <a:off x="0" y="0"/>
                        <a:ext cx="6675120" cy="0"/>
                      </a:xfrm>
                      <a:prstGeom prst="line">
                        <a:avLst/>
                      </a:prstGeom>
                      <a:ln w="12700">
                        <a:solidFill>
                          <a:srgbClr val="D9D9D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2BE8C" id="Straight Connector 3"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0.25pt" to="525.6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eJ7QEAACYEAAAOAAAAZHJzL2Uyb0RvYy54bWysU9uO0zAQfUfiHyy/06RZ0YWo6T60WnhA&#10;ULHLB7iOnVjyTWPTpH/P2EmzFbcHhCJZsWfmnDnH4+3DaDQ5CwjK2YauVyUlwnLXKts19Nvz45t3&#10;lITIbMu0s6KhFxHow+71q+3ga1G53ulWAEEQG+rBN7SP0ddFEXgvDAsr54XFoHRgWMQtdEULbEB0&#10;o4uqLDfF4KD14LgIAU8PU5DuMr6UgscvUgYRiW4o9hbzCnk9pbXYbVndAfO94nMb7B+6MExZJF2g&#10;Diwy8h3UL1BGcXDBybjizhROSsVF1oBq1uVPap565kXWguYEv9gU/h8s/3w+AlFtQ+8osczgFT1F&#10;YKrrI9k7a9FAB+Qu+TT4UGP63h5h3gV/hCR6lGCI1Mp/xBHINqAwMmaXL4vLYoyE4+Fmc/92XeFl&#10;8GusmCASlIcQPwhnSPppqFY2GcBqdv4UItJi6jUlHWtLBuSs7ssypwWnVfuotE7BAN1pr4GcGV7+&#10;4X36kg6EuEnDnbYpW+RpmVmS1kld/osXLSa6r0KiW6iimvjSnIqFhHEubFzPLNpidiqT2NBSODf6&#10;t8I5/6WrpXhyN7+OP7FOOq7Mzsal2Cjr4Hdtx/Haspzy0aQb3en35NpLvvccwGHMPs4PJ0377T6X&#10;vzzv3Q8AAAD//wMAUEsDBBQABgAIAAAAIQDzXY0a3AAAAAkBAAAPAAAAZHJzL2Rvd25yZXYueG1s&#10;TI/BTsMwEETvSP0Ha5G4oNZOpaIqxKlKRW5wSNoPcOMljojXaeykga/HlZDguDOj2TfZbrYdm3Dw&#10;rSMJyUoAQ6qdbqmRcDoWyy0wHxRp1TlCCV/oYZcv7jKVanelEqcqNCyWkE+VBBNCn3Lua4NW+ZXr&#10;kaL34QarQjyHhutBXWO57fhaiCduVUvxg1E9HgzWn9VoJWwrMz2We3wvxvb1rbgk5eF7epHy4X7e&#10;PwMLOIe/MNzwIzrkkensRtKedRLikBBVITbAbrbYJGtg51+J5xn/vyD/AQAA//8DAFBLAQItABQA&#10;BgAIAAAAIQC2gziS/gAAAOEBAAATAAAAAAAAAAAAAAAAAAAAAABbQ29udGVudF9UeXBlc10ueG1s&#10;UEsBAi0AFAAGAAgAAAAhADj9If/WAAAAlAEAAAsAAAAAAAAAAAAAAAAALwEAAF9yZWxzLy5yZWxz&#10;UEsBAi0AFAAGAAgAAAAhAKypN4ntAQAAJgQAAA4AAAAAAAAAAAAAAAAALgIAAGRycy9lMm9Eb2Mu&#10;eG1sUEsBAi0AFAAGAAgAAAAhAPNdjRrcAAAACQEAAA8AAAAAAAAAAAAAAAAARwQAAGRycy9kb3du&#10;cmV2LnhtbFBLBQYAAAAABAAEAPMAAABQBQAAAAA=&#10;" strokecolor="#d9d9d9" strokeweight="1pt"/>
          </w:pict>
        </mc:Fallback>
      </mc:AlternateContent>
    </w:r>
    <w:r>
      <w:rPr>
        <w:noProof/>
      </w:rPr>
      <w:drawing>
        <wp:inline distT="0" distB="0" distL="0" distR="0" wp14:anchorId="5229ECD5" wp14:editId="640B85C6">
          <wp:extent cx="1600200" cy="376116"/>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07696" cy="37787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F8AE" w14:textId="77777777" w:rsidR="00EE5CB8" w:rsidRDefault="00EE5CB8" w:rsidP="007D1B56">
    <w:pPr>
      <w:pStyle w:val="Header"/>
      <w:jc w:val="right"/>
      <w:rPr>
        <w:noProof/>
      </w:rPr>
    </w:pPr>
  </w:p>
  <w:p w14:paraId="607D9F83" w14:textId="7468EC59" w:rsidR="00EE5CB8" w:rsidRDefault="102AE158" w:rsidP="007D1B56">
    <w:pPr>
      <w:pStyle w:val="Header"/>
      <w:jc w:val="right"/>
    </w:pPr>
    <w:r>
      <w:rPr>
        <w:noProof/>
      </w:rPr>
      <w:drawing>
        <wp:inline distT="0" distB="0" distL="0" distR="0" wp14:anchorId="36C09AD3" wp14:editId="2A667FA0">
          <wp:extent cx="1742555" cy="409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1742555" cy="409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84E29"/>
    <w:multiLevelType w:val="hybridMultilevel"/>
    <w:tmpl w:val="9F02A252"/>
    <w:lvl w:ilvl="0" w:tplc="B44C5596">
      <w:start w:val="1"/>
      <w:numFmt w:val="bullet"/>
      <w:lvlText w:val="·"/>
      <w:lvlJc w:val="left"/>
      <w:pPr>
        <w:ind w:left="720" w:hanging="360"/>
      </w:pPr>
      <w:rPr>
        <w:rFonts w:ascii="Symbol" w:hAnsi="Symbol" w:hint="default"/>
      </w:rPr>
    </w:lvl>
    <w:lvl w:ilvl="1" w:tplc="EB36F7A0">
      <w:start w:val="1"/>
      <w:numFmt w:val="bullet"/>
      <w:lvlText w:val="o"/>
      <w:lvlJc w:val="left"/>
      <w:pPr>
        <w:ind w:left="1440" w:hanging="360"/>
      </w:pPr>
      <w:rPr>
        <w:rFonts w:ascii="Courier New" w:hAnsi="Courier New" w:hint="default"/>
      </w:rPr>
    </w:lvl>
    <w:lvl w:ilvl="2" w:tplc="61046C1C">
      <w:start w:val="1"/>
      <w:numFmt w:val="bullet"/>
      <w:lvlText w:val=""/>
      <w:lvlJc w:val="left"/>
      <w:pPr>
        <w:ind w:left="2160" w:hanging="360"/>
      </w:pPr>
      <w:rPr>
        <w:rFonts w:ascii="Wingdings" w:hAnsi="Wingdings" w:hint="default"/>
      </w:rPr>
    </w:lvl>
    <w:lvl w:ilvl="3" w:tplc="D4C402A8">
      <w:start w:val="1"/>
      <w:numFmt w:val="bullet"/>
      <w:lvlText w:val=""/>
      <w:lvlJc w:val="left"/>
      <w:pPr>
        <w:ind w:left="2880" w:hanging="360"/>
      </w:pPr>
      <w:rPr>
        <w:rFonts w:ascii="Symbol" w:hAnsi="Symbol" w:hint="default"/>
      </w:rPr>
    </w:lvl>
    <w:lvl w:ilvl="4" w:tplc="25F4671E">
      <w:start w:val="1"/>
      <w:numFmt w:val="bullet"/>
      <w:lvlText w:val="o"/>
      <w:lvlJc w:val="left"/>
      <w:pPr>
        <w:ind w:left="3600" w:hanging="360"/>
      </w:pPr>
      <w:rPr>
        <w:rFonts w:ascii="Courier New" w:hAnsi="Courier New" w:hint="default"/>
      </w:rPr>
    </w:lvl>
    <w:lvl w:ilvl="5" w:tplc="5B541FB4">
      <w:start w:val="1"/>
      <w:numFmt w:val="bullet"/>
      <w:lvlText w:val=""/>
      <w:lvlJc w:val="left"/>
      <w:pPr>
        <w:ind w:left="4320" w:hanging="360"/>
      </w:pPr>
      <w:rPr>
        <w:rFonts w:ascii="Wingdings" w:hAnsi="Wingdings" w:hint="default"/>
      </w:rPr>
    </w:lvl>
    <w:lvl w:ilvl="6" w:tplc="B0A6516C">
      <w:start w:val="1"/>
      <w:numFmt w:val="bullet"/>
      <w:lvlText w:val=""/>
      <w:lvlJc w:val="left"/>
      <w:pPr>
        <w:ind w:left="5040" w:hanging="360"/>
      </w:pPr>
      <w:rPr>
        <w:rFonts w:ascii="Symbol" w:hAnsi="Symbol" w:hint="default"/>
      </w:rPr>
    </w:lvl>
    <w:lvl w:ilvl="7" w:tplc="264470AC">
      <w:start w:val="1"/>
      <w:numFmt w:val="bullet"/>
      <w:lvlText w:val="o"/>
      <w:lvlJc w:val="left"/>
      <w:pPr>
        <w:ind w:left="5760" w:hanging="360"/>
      </w:pPr>
      <w:rPr>
        <w:rFonts w:ascii="Courier New" w:hAnsi="Courier New" w:hint="default"/>
      </w:rPr>
    </w:lvl>
    <w:lvl w:ilvl="8" w:tplc="E7EA7CFC">
      <w:start w:val="1"/>
      <w:numFmt w:val="bullet"/>
      <w:lvlText w:val=""/>
      <w:lvlJc w:val="left"/>
      <w:pPr>
        <w:ind w:left="6480" w:hanging="360"/>
      </w:pPr>
      <w:rPr>
        <w:rFonts w:ascii="Wingdings" w:hAnsi="Wingdings" w:hint="default"/>
      </w:rPr>
    </w:lvl>
  </w:abstractNum>
  <w:abstractNum w:abstractNumId="1" w15:restartNumberingAfterBreak="0">
    <w:nsid w:val="12F85C2F"/>
    <w:multiLevelType w:val="multilevel"/>
    <w:tmpl w:val="A746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E03BEA"/>
    <w:multiLevelType w:val="hybridMultilevel"/>
    <w:tmpl w:val="87265624"/>
    <w:lvl w:ilvl="0" w:tplc="29388FA4">
      <w:start w:val="1"/>
      <w:numFmt w:val="bullet"/>
      <w:pStyle w:val="ListBullet-Level3"/>
      <w:lvlText w:val=""/>
      <w:lvlJc w:val="left"/>
      <w:pPr>
        <w:tabs>
          <w:tab w:val="num" w:pos="360"/>
        </w:tabs>
        <w:ind w:left="360" w:hanging="360"/>
      </w:pPr>
      <w:rPr>
        <w:rFonts w:ascii="Wingdings" w:hAnsi="Wingdings" w:hint="default"/>
        <w:color w:val="FF0000"/>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FC7F97"/>
    <w:multiLevelType w:val="hybridMultilevel"/>
    <w:tmpl w:val="5C2A454A"/>
    <w:lvl w:ilvl="0" w:tplc="9342F13C">
      <w:start w:val="1"/>
      <w:numFmt w:val="bullet"/>
      <w:pStyle w:val="Bulleted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907206"/>
    <w:multiLevelType w:val="hybridMultilevel"/>
    <w:tmpl w:val="5CDCC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EA6940"/>
    <w:multiLevelType w:val="multilevel"/>
    <w:tmpl w:val="3664F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C17C38"/>
    <w:multiLevelType w:val="hybridMultilevel"/>
    <w:tmpl w:val="4A46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6A45DD"/>
    <w:multiLevelType w:val="hybridMultilevel"/>
    <w:tmpl w:val="CD62DFCA"/>
    <w:lvl w:ilvl="0" w:tplc="019640D8">
      <w:start w:val="1"/>
      <w:numFmt w:val="bullet"/>
      <w:lvlText w:val="·"/>
      <w:lvlJc w:val="left"/>
      <w:pPr>
        <w:ind w:left="720" w:hanging="360"/>
      </w:pPr>
      <w:rPr>
        <w:rFonts w:ascii="Symbol" w:hAnsi="Symbol" w:hint="default"/>
      </w:rPr>
    </w:lvl>
    <w:lvl w:ilvl="1" w:tplc="EA42A9AA">
      <w:start w:val="1"/>
      <w:numFmt w:val="bullet"/>
      <w:lvlText w:val="o"/>
      <w:lvlJc w:val="left"/>
      <w:pPr>
        <w:ind w:left="1440" w:hanging="360"/>
      </w:pPr>
      <w:rPr>
        <w:rFonts w:ascii="Courier New" w:hAnsi="Courier New" w:hint="default"/>
      </w:rPr>
    </w:lvl>
    <w:lvl w:ilvl="2" w:tplc="6066ACE4">
      <w:start w:val="1"/>
      <w:numFmt w:val="bullet"/>
      <w:lvlText w:val=""/>
      <w:lvlJc w:val="left"/>
      <w:pPr>
        <w:ind w:left="2160" w:hanging="360"/>
      </w:pPr>
      <w:rPr>
        <w:rFonts w:ascii="Wingdings" w:hAnsi="Wingdings" w:hint="default"/>
      </w:rPr>
    </w:lvl>
    <w:lvl w:ilvl="3" w:tplc="3A2C0570">
      <w:start w:val="1"/>
      <w:numFmt w:val="bullet"/>
      <w:lvlText w:val=""/>
      <w:lvlJc w:val="left"/>
      <w:pPr>
        <w:ind w:left="2880" w:hanging="360"/>
      </w:pPr>
      <w:rPr>
        <w:rFonts w:ascii="Symbol" w:hAnsi="Symbol" w:hint="default"/>
      </w:rPr>
    </w:lvl>
    <w:lvl w:ilvl="4" w:tplc="0ABE8524">
      <w:start w:val="1"/>
      <w:numFmt w:val="bullet"/>
      <w:lvlText w:val="o"/>
      <w:lvlJc w:val="left"/>
      <w:pPr>
        <w:ind w:left="3600" w:hanging="360"/>
      </w:pPr>
      <w:rPr>
        <w:rFonts w:ascii="Courier New" w:hAnsi="Courier New" w:hint="default"/>
      </w:rPr>
    </w:lvl>
    <w:lvl w:ilvl="5" w:tplc="18D60B12">
      <w:start w:val="1"/>
      <w:numFmt w:val="bullet"/>
      <w:lvlText w:val=""/>
      <w:lvlJc w:val="left"/>
      <w:pPr>
        <w:ind w:left="4320" w:hanging="360"/>
      </w:pPr>
      <w:rPr>
        <w:rFonts w:ascii="Wingdings" w:hAnsi="Wingdings" w:hint="default"/>
      </w:rPr>
    </w:lvl>
    <w:lvl w:ilvl="6" w:tplc="EE46AC94">
      <w:start w:val="1"/>
      <w:numFmt w:val="bullet"/>
      <w:lvlText w:val=""/>
      <w:lvlJc w:val="left"/>
      <w:pPr>
        <w:ind w:left="5040" w:hanging="360"/>
      </w:pPr>
      <w:rPr>
        <w:rFonts w:ascii="Symbol" w:hAnsi="Symbol" w:hint="default"/>
      </w:rPr>
    </w:lvl>
    <w:lvl w:ilvl="7" w:tplc="4CCA4304">
      <w:start w:val="1"/>
      <w:numFmt w:val="bullet"/>
      <w:lvlText w:val="o"/>
      <w:lvlJc w:val="left"/>
      <w:pPr>
        <w:ind w:left="5760" w:hanging="360"/>
      </w:pPr>
      <w:rPr>
        <w:rFonts w:ascii="Courier New" w:hAnsi="Courier New" w:hint="default"/>
      </w:rPr>
    </w:lvl>
    <w:lvl w:ilvl="8" w:tplc="51465C70">
      <w:start w:val="1"/>
      <w:numFmt w:val="bullet"/>
      <w:lvlText w:val=""/>
      <w:lvlJc w:val="left"/>
      <w:pPr>
        <w:ind w:left="6480" w:hanging="360"/>
      </w:pPr>
      <w:rPr>
        <w:rFonts w:ascii="Wingdings" w:hAnsi="Wingdings" w:hint="default"/>
      </w:rPr>
    </w:lvl>
  </w:abstractNum>
  <w:abstractNum w:abstractNumId="8" w15:restartNumberingAfterBreak="0">
    <w:nsid w:val="404C55B2"/>
    <w:multiLevelType w:val="hybridMultilevel"/>
    <w:tmpl w:val="00B45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907E04"/>
    <w:multiLevelType w:val="hybridMultilevel"/>
    <w:tmpl w:val="4DCE661A"/>
    <w:lvl w:ilvl="0" w:tplc="56FC9646">
      <w:start w:val="1"/>
      <w:numFmt w:val="bullet"/>
      <w:lvlText w:val="·"/>
      <w:lvlJc w:val="left"/>
      <w:pPr>
        <w:ind w:left="720" w:hanging="360"/>
      </w:pPr>
      <w:rPr>
        <w:rFonts w:ascii="Symbol" w:hAnsi="Symbol" w:hint="default"/>
      </w:rPr>
    </w:lvl>
    <w:lvl w:ilvl="1" w:tplc="8F264E18">
      <w:start w:val="1"/>
      <w:numFmt w:val="bullet"/>
      <w:lvlText w:val="o"/>
      <w:lvlJc w:val="left"/>
      <w:pPr>
        <w:ind w:left="1440" w:hanging="360"/>
      </w:pPr>
      <w:rPr>
        <w:rFonts w:ascii="Courier New" w:hAnsi="Courier New" w:hint="default"/>
      </w:rPr>
    </w:lvl>
    <w:lvl w:ilvl="2" w:tplc="88246730">
      <w:start w:val="1"/>
      <w:numFmt w:val="bullet"/>
      <w:lvlText w:val=""/>
      <w:lvlJc w:val="left"/>
      <w:pPr>
        <w:ind w:left="2160" w:hanging="360"/>
      </w:pPr>
      <w:rPr>
        <w:rFonts w:ascii="Wingdings" w:hAnsi="Wingdings" w:hint="default"/>
      </w:rPr>
    </w:lvl>
    <w:lvl w:ilvl="3" w:tplc="F1F6FBBE">
      <w:start w:val="1"/>
      <w:numFmt w:val="bullet"/>
      <w:lvlText w:val=""/>
      <w:lvlJc w:val="left"/>
      <w:pPr>
        <w:ind w:left="2880" w:hanging="360"/>
      </w:pPr>
      <w:rPr>
        <w:rFonts w:ascii="Symbol" w:hAnsi="Symbol" w:hint="default"/>
      </w:rPr>
    </w:lvl>
    <w:lvl w:ilvl="4" w:tplc="7620240A">
      <w:start w:val="1"/>
      <w:numFmt w:val="bullet"/>
      <w:lvlText w:val="o"/>
      <w:lvlJc w:val="left"/>
      <w:pPr>
        <w:ind w:left="3600" w:hanging="360"/>
      </w:pPr>
      <w:rPr>
        <w:rFonts w:ascii="Courier New" w:hAnsi="Courier New" w:hint="default"/>
      </w:rPr>
    </w:lvl>
    <w:lvl w:ilvl="5" w:tplc="1F00CCD8">
      <w:start w:val="1"/>
      <w:numFmt w:val="bullet"/>
      <w:lvlText w:val=""/>
      <w:lvlJc w:val="left"/>
      <w:pPr>
        <w:ind w:left="4320" w:hanging="360"/>
      </w:pPr>
      <w:rPr>
        <w:rFonts w:ascii="Wingdings" w:hAnsi="Wingdings" w:hint="default"/>
      </w:rPr>
    </w:lvl>
    <w:lvl w:ilvl="6" w:tplc="177421A0">
      <w:start w:val="1"/>
      <w:numFmt w:val="bullet"/>
      <w:lvlText w:val=""/>
      <w:lvlJc w:val="left"/>
      <w:pPr>
        <w:ind w:left="5040" w:hanging="360"/>
      </w:pPr>
      <w:rPr>
        <w:rFonts w:ascii="Symbol" w:hAnsi="Symbol" w:hint="default"/>
      </w:rPr>
    </w:lvl>
    <w:lvl w:ilvl="7" w:tplc="6B8674C0">
      <w:start w:val="1"/>
      <w:numFmt w:val="bullet"/>
      <w:lvlText w:val="o"/>
      <w:lvlJc w:val="left"/>
      <w:pPr>
        <w:ind w:left="5760" w:hanging="360"/>
      </w:pPr>
      <w:rPr>
        <w:rFonts w:ascii="Courier New" w:hAnsi="Courier New" w:hint="default"/>
      </w:rPr>
    </w:lvl>
    <w:lvl w:ilvl="8" w:tplc="43800166">
      <w:start w:val="1"/>
      <w:numFmt w:val="bullet"/>
      <w:lvlText w:val=""/>
      <w:lvlJc w:val="left"/>
      <w:pPr>
        <w:ind w:left="6480" w:hanging="360"/>
      </w:pPr>
      <w:rPr>
        <w:rFonts w:ascii="Wingdings" w:hAnsi="Wingdings" w:hint="default"/>
      </w:rPr>
    </w:lvl>
  </w:abstractNum>
  <w:abstractNum w:abstractNumId="10" w15:restartNumberingAfterBreak="0">
    <w:nsid w:val="490A4B8D"/>
    <w:multiLevelType w:val="multilevel"/>
    <w:tmpl w:val="5CA0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043AF6"/>
    <w:multiLevelType w:val="hybridMultilevel"/>
    <w:tmpl w:val="348C3A8C"/>
    <w:lvl w:ilvl="0" w:tplc="FFFFFFFF">
      <w:start w:val="1"/>
      <w:numFmt w:val="bullet"/>
      <w:pStyle w:val="1stLineBullet"/>
      <w:lvlText w:val=""/>
      <w:lvlJc w:val="left"/>
      <w:pPr>
        <w:ind w:left="1634" w:hanging="360"/>
      </w:pPr>
      <w:rPr>
        <w:rFonts w:ascii="Symbol" w:hAnsi="Symbol" w:hint="default"/>
        <w:color w:val="38C6F4"/>
        <w:w w:val="80"/>
      </w:rPr>
    </w:lvl>
    <w:lvl w:ilvl="1" w:tplc="E9E22D7A">
      <w:start w:val="1"/>
      <w:numFmt w:val="bullet"/>
      <w:pStyle w:val="2ndLineBullet"/>
      <w:lvlText w:val="–"/>
      <w:lvlJc w:val="left"/>
      <w:pPr>
        <w:ind w:left="5670" w:hanging="360"/>
      </w:pPr>
      <w:rPr>
        <w:rFonts w:ascii="Courier New" w:hAnsi="Courier New" w:hint="default"/>
      </w:rPr>
    </w:lvl>
    <w:lvl w:ilvl="2" w:tplc="37BED16C">
      <w:start w:val="1"/>
      <w:numFmt w:val="bullet"/>
      <w:pStyle w:val="3rdLineBullet"/>
      <w:lvlText w:val=""/>
      <w:lvlJc w:val="left"/>
      <w:pPr>
        <w:ind w:left="2534" w:hanging="360"/>
      </w:pPr>
      <w:rPr>
        <w:rFonts w:ascii="Symbol" w:hAnsi="Symbol" w:hint="default"/>
        <w:color w:val="000000" w:themeColor="text1"/>
        <w:w w:val="90"/>
      </w:rPr>
    </w:lvl>
    <w:lvl w:ilvl="3" w:tplc="0409000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2" w15:restartNumberingAfterBreak="0">
    <w:nsid w:val="4F646B2A"/>
    <w:multiLevelType w:val="hybridMultilevel"/>
    <w:tmpl w:val="CFFA3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932179"/>
    <w:multiLevelType w:val="hybridMultilevel"/>
    <w:tmpl w:val="A442E6B8"/>
    <w:lvl w:ilvl="0" w:tplc="9F40F1CA">
      <w:start w:val="1"/>
      <w:numFmt w:val="bullet"/>
      <w:lvlText w:val="•"/>
      <w:lvlJc w:val="left"/>
      <w:pPr>
        <w:tabs>
          <w:tab w:val="num" w:pos="720"/>
        </w:tabs>
        <w:ind w:left="720" w:hanging="360"/>
      </w:pPr>
      <w:rPr>
        <w:rFonts w:ascii="Arial" w:hAnsi="Arial" w:hint="default"/>
      </w:rPr>
    </w:lvl>
    <w:lvl w:ilvl="1" w:tplc="8B9C3FEE" w:tentative="1">
      <w:start w:val="1"/>
      <w:numFmt w:val="bullet"/>
      <w:lvlText w:val="•"/>
      <w:lvlJc w:val="left"/>
      <w:pPr>
        <w:tabs>
          <w:tab w:val="num" w:pos="1440"/>
        </w:tabs>
        <w:ind w:left="1440" w:hanging="360"/>
      </w:pPr>
      <w:rPr>
        <w:rFonts w:ascii="Arial" w:hAnsi="Arial" w:hint="default"/>
      </w:rPr>
    </w:lvl>
    <w:lvl w:ilvl="2" w:tplc="F814E3C6" w:tentative="1">
      <w:start w:val="1"/>
      <w:numFmt w:val="bullet"/>
      <w:lvlText w:val="•"/>
      <w:lvlJc w:val="left"/>
      <w:pPr>
        <w:tabs>
          <w:tab w:val="num" w:pos="2160"/>
        </w:tabs>
        <w:ind w:left="2160" w:hanging="360"/>
      </w:pPr>
      <w:rPr>
        <w:rFonts w:ascii="Arial" w:hAnsi="Arial" w:hint="default"/>
      </w:rPr>
    </w:lvl>
    <w:lvl w:ilvl="3" w:tplc="DC80C708" w:tentative="1">
      <w:start w:val="1"/>
      <w:numFmt w:val="bullet"/>
      <w:lvlText w:val="•"/>
      <w:lvlJc w:val="left"/>
      <w:pPr>
        <w:tabs>
          <w:tab w:val="num" w:pos="2880"/>
        </w:tabs>
        <w:ind w:left="2880" w:hanging="360"/>
      </w:pPr>
      <w:rPr>
        <w:rFonts w:ascii="Arial" w:hAnsi="Arial" w:hint="default"/>
      </w:rPr>
    </w:lvl>
    <w:lvl w:ilvl="4" w:tplc="0C36F7A6" w:tentative="1">
      <w:start w:val="1"/>
      <w:numFmt w:val="bullet"/>
      <w:lvlText w:val="•"/>
      <w:lvlJc w:val="left"/>
      <w:pPr>
        <w:tabs>
          <w:tab w:val="num" w:pos="3600"/>
        </w:tabs>
        <w:ind w:left="3600" w:hanging="360"/>
      </w:pPr>
      <w:rPr>
        <w:rFonts w:ascii="Arial" w:hAnsi="Arial" w:hint="default"/>
      </w:rPr>
    </w:lvl>
    <w:lvl w:ilvl="5" w:tplc="4DE2510C" w:tentative="1">
      <w:start w:val="1"/>
      <w:numFmt w:val="bullet"/>
      <w:lvlText w:val="•"/>
      <w:lvlJc w:val="left"/>
      <w:pPr>
        <w:tabs>
          <w:tab w:val="num" w:pos="4320"/>
        </w:tabs>
        <w:ind w:left="4320" w:hanging="360"/>
      </w:pPr>
      <w:rPr>
        <w:rFonts w:ascii="Arial" w:hAnsi="Arial" w:hint="default"/>
      </w:rPr>
    </w:lvl>
    <w:lvl w:ilvl="6" w:tplc="AD1A4F4A" w:tentative="1">
      <w:start w:val="1"/>
      <w:numFmt w:val="bullet"/>
      <w:lvlText w:val="•"/>
      <w:lvlJc w:val="left"/>
      <w:pPr>
        <w:tabs>
          <w:tab w:val="num" w:pos="5040"/>
        </w:tabs>
        <w:ind w:left="5040" w:hanging="360"/>
      </w:pPr>
      <w:rPr>
        <w:rFonts w:ascii="Arial" w:hAnsi="Arial" w:hint="default"/>
      </w:rPr>
    </w:lvl>
    <w:lvl w:ilvl="7" w:tplc="2D8475F8" w:tentative="1">
      <w:start w:val="1"/>
      <w:numFmt w:val="bullet"/>
      <w:lvlText w:val="•"/>
      <w:lvlJc w:val="left"/>
      <w:pPr>
        <w:tabs>
          <w:tab w:val="num" w:pos="5760"/>
        </w:tabs>
        <w:ind w:left="5760" w:hanging="360"/>
      </w:pPr>
      <w:rPr>
        <w:rFonts w:ascii="Arial" w:hAnsi="Arial" w:hint="default"/>
      </w:rPr>
    </w:lvl>
    <w:lvl w:ilvl="8" w:tplc="16424A6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F5D44A4"/>
    <w:multiLevelType w:val="multilevel"/>
    <w:tmpl w:val="126AA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1CE5BB5"/>
    <w:multiLevelType w:val="multilevel"/>
    <w:tmpl w:val="CC5EB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E004158"/>
    <w:multiLevelType w:val="multilevel"/>
    <w:tmpl w:val="12E2A820"/>
    <w:lvl w:ilvl="0">
      <w:start w:val="1"/>
      <w:numFmt w:val="decimal"/>
      <w:pStyle w:val="subpar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54C48DE"/>
    <w:multiLevelType w:val="multilevel"/>
    <w:tmpl w:val="77DA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0"/>
  </w:num>
  <w:num w:numId="3">
    <w:abstractNumId w:val="7"/>
  </w:num>
  <w:num w:numId="4">
    <w:abstractNumId w:val="2"/>
  </w:num>
  <w:num w:numId="5">
    <w:abstractNumId w:val="16"/>
  </w:num>
  <w:num w:numId="6">
    <w:abstractNumId w:val="11"/>
  </w:num>
  <w:num w:numId="7">
    <w:abstractNumId w:val="10"/>
  </w:num>
  <w:num w:numId="8">
    <w:abstractNumId w:val="14"/>
  </w:num>
  <w:num w:numId="9">
    <w:abstractNumId w:val="1"/>
  </w:num>
  <w:num w:numId="10">
    <w:abstractNumId w:val="17"/>
  </w:num>
  <w:num w:numId="11">
    <w:abstractNumId w:val="5"/>
  </w:num>
  <w:num w:numId="12">
    <w:abstractNumId w:val="15"/>
  </w:num>
  <w:num w:numId="13">
    <w:abstractNumId w:val="11"/>
  </w:num>
  <w:num w:numId="14">
    <w:abstractNumId w:val="13"/>
  </w:num>
  <w:num w:numId="15">
    <w:abstractNumId w:val="8"/>
  </w:num>
  <w:num w:numId="16">
    <w:abstractNumId w:val="3"/>
  </w:num>
  <w:num w:numId="17">
    <w:abstractNumId w:val="12"/>
  </w:num>
  <w:num w:numId="18">
    <w:abstractNumId w:val="6"/>
  </w:num>
  <w:num w:numId="1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4097"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0E9"/>
    <w:rsid w:val="00000079"/>
    <w:rsid w:val="00002D69"/>
    <w:rsid w:val="00003B04"/>
    <w:rsid w:val="000066CE"/>
    <w:rsid w:val="00007996"/>
    <w:rsid w:val="000112B1"/>
    <w:rsid w:val="00011D09"/>
    <w:rsid w:val="0001488F"/>
    <w:rsid w:val="00014A5A"/>
    <w:rsid w:val="00014BFB"/>
    <w:rsid w:val="00014F4D"/>
    <w:rsid w:val="00015495"/>
    <w:rsid w:val="00015659"/>
    <w:rsid w:val="00015B43"/>
    <w:rsid w:val="00015D27"/>
    <w:rsid w:val="00017437"/>
    <w:rsid w:val="000175A9"/>
    <w:rsid w:val="000177FB"/>
    <w:rsid w:val="000222C0"/>
    <w:rsid w:val="00022768"/>
    <w:rsid w:val="00023169"/>
    <w:rsid w:val="00023544"/>
    <w:rsid w:val="000250E8"/>
    <w:rsid w:val="00025D1B"/>
    <w:rsid w:val="0002731B"/>
    <w:rsid w:val="0002751B"/>
    <w:rsid w:val="000277EC"/>
    <w:rsid w:val="00027C0A"/>
    <w:rsid w:val="00027E62"/>
    <w:rsid w:val="00027F28"/>
    <w:rsid w:val="000300E9"/>
    <w:rsid w:val="00030719"/>
    <w:rsid w:val="00030F64"/>
    <w:rsid w:val="000317E6"/>
    <w:rsid w:val="00033009"/>
    <w:rsid w:val="00033ABB"/>
    <w:rsid w:val="0003446A"/>
    <w:rsid w:val="00034A74"/>
    <w:rsid w:val="00034C16"/>
    <w:rsid w:val="00035B22"/>
    <w:rsid w:val="000364C8"/>
    <w:rsid w:val="00036D50"/>
    <w:rsid w:val="00037B7E"/>
    <w:rsid w:val="00037C55"/>
    <w:rsid w:val="00037DBD"/>
    <w:rsid w:val="00040584"/>
    <w:rsid w:val="000416D6"/>
    <w:rsid w:val="000421BB"/>
    <w:rsid w:val="00042502"/>
    <w:rsid w:val="000452A2"/>
    <w:rsid w:val="0004573E"/>
    <w:rsid w:val="00045901"/>
    <w:rsid w:val="00045E30"/>
    <w:rsid w:val="00045FA9"/>
    <w:rsid w:val="0004684A"/>
    <w:rsid w:val="000502D7"/>
    <w:rsid w:val="000531F1"/>
    <w:rsid w:val="0005365B"/>
    <w:rsid w:val="00053D44"/>
    <w:rsid w:val="00055D63"/>
    <w:rsid w:val="00056129"/>
    <w:rsid w:val="00056DE0"/>
    <w:rsid w:val="00057479"/>
    <w:rsid w:val="00057514"/>
    <w:rsid w:val="0005777A"/>
    <w:rsid w:val="00061A5E"/>
    <w:rsid w:val="00063501"/>
    <w:rsid w:val="00065108"/>
    <w:rsid w:val="00065274"/>
    <w:rsid w:val="00066267"/>
    <w:rsid w:val="000664E5"/>
    <w:rsid w:val="000667E1"/>
    <w:rsid w:val="000672A7"/>
    <w:rsid w:val="000672F9"/>
    <w:rsid w:val="0006762B"/>
    <w:rsid w:val="00067FEC"/>
    <w:rsid w:val="00070142"/>
    <w:rsid w:val="000726A5"/>
    <w:rsid w:val="00073474"/>
    <w:rsid w:val="00073BD0"/>
    <w:rsid w:val="000743DA"/>
    <w:rsid w:val="0007798C"/>
    <w:rsid w:val="000812FF"/>
    <w:rsid w:val="00081C7E"/>
    <w:rsid w:val="00081D53"/>
    <w:rsid w:val="00081E66"/>
    <w:rsid w:val="00082575"/>
    <w:rsid w:val="00082876"/>
    <w:rsid w:val="00082AB4"/>
    <w:rsid w:val="0008309C"/>
    <w:rsid w:val="00083DE8"/>
    <w:rsid w:val="000847C5"/>
    <w:rsid w:val="00084C5D"/>
    <w:rsid w:val="00086554"/>
    <w:rsid w:val="00086559"/>
    <w:rsid w:val="00087B88"/>
    <w:rsid w:val="000913F8"/>
    <w:rsid w:val="000916CB"/>
    <w:rsid w:val="00091BEF"/>
    <w:rsid w:val="0009233B"/>
    <w:rsid w:val="000925B6"/>
    <w:rsid w:val="00092720"/>
    <w:rsid w:val="00092D01"/>
    <w:rsid w:val="00093E25"/>
    <w:rsid w:val="00093F65"/>
    <w:rsid w:val="00094700"/>
    <w:rsid w:val="00094CF1"/>
    <w:rsid w:val="00094F18"/>
    <w:rsid w:val="000956A4"/>
    <w:rsid w:val="00096232"/>
    <w:rsid w:val="0009644D"/>
    <w:rsid w:val="000965E6"/>
    <w:rsid w:val="00097D90"/>
    <w:rsid w:val="00097EA8"/>
    <w:rsid w:val="000A0AD3"/>
    <w:rsid w:val="000A0B3F"/>
    <w:rsid w:val="000A0BFC"/>
    <w:rsid w:val="000A1990"/>
    <w:rsid w:val="000A33BB"/>
    <w:rsid w:val="000A52DF"/>
    <w:rsid w:val="000A5472"/>
    <w:rsid w:val="000A5A02"/>
    <w:rsid w:val="000A6938"/>
    <w:rsid w:val="000A6BA3"/>
    <w:rsid w:val="000A7F75"/>
    <w:rsid w:val="000B0158"/>
    <w:rsid w:val="000B072C"/>
    <w:rsid w:val="000B0E52"/>
    <w:rsid w:val="000B1C2E"/>
    <w:rsid w:val="000B1F25"/>
    <w:rsid w:val="000B2587"/>
    <w:rsid w:val="000B2924"/>
    <w:rsid w:val="000B366E"/>
    <w:rsid w:val="000B481D"/>
    <w:rsid w:val="000B5033"/>
    <w:rsid w:val="000B5B0E"/>
    <w:rsid w:val="000B6B7D"/>
    <w:rsid w:val="000B6CFB"/>
    <w:rsid w:val="000C089C"/>
    <w:rsid w:val="000C0D37"/>
    <w:rsid w:val="000C1332"/>
    <w:rsid w:val="000C1583"/>
    <w:rsid w:val="000C1B29"/>
    <w:rsid w:val="000C3167"/>
    <w:rsid w:val="000C33BE"/>
    <w:rsid w:val="000C3D31"/>
    <w:rsid w:val="000D039C"/>
    <w:rsid w:val="000D0C35"/>
    <w:rsid w:val="000D1344"/>
    <w:rsid w:val="000D1C53"/>
    <w:rsid w:val="000D3163"/>
    <w:rsid w:val="000D359C"/>
    <w:rsid w:val="000D4452"/>
    <w:rsid w:val="000D451C"/>
    <w:rsid w:val="000D4E54"/>
    <w:rsid w:val="000D4E82"/>
    <w:rsid w:val="000D51C7"/>
    <w:rsid w:val="000D5AEB"/>
    <w:rsid w:val="000D6448"/>
    <w:rsid w:val="000D72BD"/>
    <w:rsid w:val="000D74C1"/>
    <w:rsid w:val="000E0371"/>
    <w:rsid w:val="000E146E"/>
    <w:rsid w:val="000E18E4"/>
    <w:rsid w:val="000E254B"/>
    <w:rsid w:val="000E27FC"/>
    <w:rsid w:val="000E34D1"/>
    <w:rsid w:val="000E37BC"/>
    <w:rsid w:val="000E4301"/>
    <w:rsid w:val="000E554D"/>
    <w:rsid w:val="000E5FD4"/>
    <w:rsid w:val="000E699E"/>
    <w:rsid w:val="000E6D36"/>
    <w:rsid w:val="000F00D1"/>
    <w:rsid w:val="000F034A"/>
    <w:rsid w:val="000F03A2"/>
    <w:rsid w:val="000F0BD7"/>
    <w:rsid w:val="000F1233"/>
    <w:rsid w:val="000F16EE"/>
    <w:rsid w:val="000F1D61"/>
    <w:rsid w:val="000F1F6A"/>
    <w:rsid w:val="000F202D"/>
    <w:rsid w:val="000F22FE"/>
    <w:rsid w:val="000F299C"/>
    <w:rsid w:val="000F2E45"/>
    <w:rsid w:val="000F3723"/>
    <w:rsid w:val="000F4120"/>
    <w:rsid w:val="000F44DE"/>
    <w:rsid w:val="000F56F5"/>
    <w:rsid w:val="000F715F"/>
    <w:rsid w:val="000F72E6"/>
    <w:rsid w:val="000F7B73"/>
    <w:rsid w:val="000F7C85"/>
    <w:rsid w:val="001000A1"/>
    <w:rsid w:val="00100874"/>
    <w:rsid w:val="0010112B"/>
    <w:rsid w:val="0010131D"/>
    <w:rsid w:val="0010135C"/>
    <w:rsid w:val="00101BF1"/>
    <w:rsid w:val="00102F8B"/>
    <w:rsid w:val="00103D2A"/>
    <w:rsid w:val="00105367"/>
    <w:rsid w:val="001055DD"/>
    <w:rsid w:val="00105A55"/>
    <w:rsid w:val="00105DC8"/>
    <w:rsid w:val="0010657A"/>
    <w:rsid w:val="00107C15"/>
    <w:rsid w:val="00110159"/>
    <w:rsid w:val="00110693"/>
    <w:rsid w:val="001109CE"/>
    <w:rsid w:val="00110FC9"/>
    <w:rsid w:val="0011130D"/>
    <w:rsid w:val="0011331C"/>
    <w:rsid w:val="0011369E"/>
    <w:rsid w:val="00113EF9"/>
    <w:rsid w:val="00114DB8"/>
    <w:rsid w:val="001153A5"/>
    <w:rsid w:val="001153CC"/>
    <w:rsid w:val="001159AD"/>
    <w:rsid w:val="001169DA"/>
    <w:rsid w:val="00117133"/>
    <w:rsid w:val="001171DA"/>
    <w:rsid w:val="00117357"/>
    <w:rsid w:val="0011789D"/>
    <w:rsid w:val="00122A1A"/>
    <w:rsid w:val="001230FA"/>
    <w:rsid w:val="001235B9"/>
    <w:rsid w:val="001240A0"/>
    <w:rsid w:val="00127076"/>
    <w:rsid w:val="00127782"/>
    <w:rsid w:val="00127859"/>
    <w:rsid w:val="00130A95"/>
    <w:rsid w:val="00131D6D"/>
    <w:rsid w:val="001332E8"/>
    <w:rsid w:val="001333BD"/>
    <w:rsid w:val="001334C8"/>
    <w:rsid w:val="001338F7"/>
    <w:rsid w:val="00134161"/>
    <w:rsid w:val="00134AEC"/>
    <w:rsid w:val="001352B1"/>
    <w:rsid w:val="001353EB"/>
    <w:rsid w:val="001356F3"/>
    <w:rsid w:val="00136255"/>
    <w:rsid w:val="00140554"/>
    <w:rsid w:val="00141069"/>
    <w:rsid w:val="00141D17"/>
    <w:rsid w:val="00143B90"/>
    <w:rsid w:val="00143D36"/>
    <w:rsid w:val="00143FAF"/>
    <w:rsid w:val="00144064"/>
    <w:rsid w:val="00144EE4"/>
    <w:rsid w:val="00147002"/>
    <w:rsid w:val="00147812"/>
    <w:rsid w:val="001532F8"/>
    <w:rsid w:val="0015442E"/>
    <w:rsid w:val="00156AFB"/>
    <w:rsid w:val="00160498"/>
    <w:rsid w:val="00160713"/>
    <w:rsid w:val="00162B1A"/>
    <w:rsid w:val="00163161"/>
    <w:rsid w:val="00164BA6"/>
    <w:rsid w:val="00165120"/>
    <w:rsid w:val="00165EBD"/>
    <w:rsid w:val="00167668"/>
    <w:rsid w:val="00170EC4"/>
    <w:rsid w:val="001711C6"/>
    <w:rsid w:val="0017135D"/>
    <w:rsid w:val="00172F72"/>
    <w:rsid w:val="00173107"/>
    <w:rsid w:val="00174545"/>
    <w:rsid w:val="00175239"/>
    <w:rsid w:val="00176608"/>
    <w:rsid w:val="00176D51"/>
    <w:rsid w:val="00177790"/>
    <w:rsid w:val="00177EC5"/>
    <w:rsid w:val="00177FF3"/>
    <w:rsid w:val="00180AB9"/>
    <w:rsid w:val="00181573"/>
    <w:rsid w:val="00181A0B"/>
    <w:rsid w:val="00182BF5"/>
    <w:rsid w:val="0018400A"/>
    <w:rsid w:val="001841F1"/>
    <w:rsid w:val="0018444A"/>
    <w:rsid w:val="00185937"/>
    <w:rsid w:val="00185A1F"/>
    <w:rsid w:val="0018657A"/>
    <w:rsid w:val="001867C1"/>
    <w:rsid w:val="001871F4"/>
    <w:rsid w:val="00191536"/>
    <w:rsid w:val="00192034"/>
    <w:rsid w:val="001923D3"/>
    <w:rsid w:val="001923EF"/>
    <w:rsid w:val="001933DB"/>
    <w:rsid w:val="00193BD2"/>
    <w:rsid w:val="00193FD2"/>
    <w:rsid w:val="00194308"/>
    <w:rsid w:val="0019465A"/>
    <w:rsid w:val="00195FD3"/>
    <w:rsid w:val="00196A4B"/>
    <w:rsid w:val="00197597"/>
    <w:rsid w:val="001A14AE"/>
    <w:rsid w:val="001A1637"/>
    <w:rsid w:val="001A2288"/>
    <w:rsid w:val="001A2A25"/>
    <w:rsid w:val="001A3002"/>
    <w:rsid w:val="001A3B95"/>
    <w:rsid w:val="001A56A2"/>
    <w:rsid w:val="001A623D"/>
    <w:rsid w:val="001A6317"/>
    <w:rsid w:val="001A6620"/>
    <w:rsid w:val="001A7CAD"/>
    <w:rsid w:val="001A7F37"/>
    <w:rsid w:val="001B027B"/>
    <w:rsid w:val="001B04E4"/>
    <w:rsid w:val="001B0A7E"/>
    <w:rsid w:val="001B2DB3"/>
    <w:rsid w:val="001B49E5"/>
    <w:rsid w:val="001B4A08"/>
    <w:rsid w:val="001B5578"/>
    <w:rsid w:val="001C0738"/>
    <w:rsid w:val="001C25C7"/>
    <w:rsid w:val="001C2DDA"/>
    <w:rsid w:val="001C327B"/>
    <w:rsid w:val="001C3843"/>
    <w:rsid w:val="001C799D"/>
    <w:rsid w:val="001D0395"/>
    <w:rsid w:val="001D123D"/>
    <w:rsid w:val="001D1643"/>
    <w:rsid w:val="001D1AE9"/>
    <w:rsid w:val="001D37FB"/>
    <w:rsid w:val="001D3D11"/>
    <w:rsid w:val="001D564A"/>
    <w:rsid w:val="001D5AD9"/>
    <w:rsid w:val="001E0C86"/>
    <w:rsid w:val="001E196F"/>
    <w:rsid w:val="001E2B55"/>
    <w:rsid w:val="001E4E7A"/>
    <w:rsid w:val="001E51F8"/>
    <w:rsid w:val="001E569C"/>
    <w:rsid w:val="001E5E2E"/>
    <w:rsid w:val="001E5FFB"/>
    <w:rsid w:val="001E666E"/>
    <w:rsid w:val="001E7E86"/>
    <w:rsid w:val="001F0EDA"/>
    <w:rsid w:val="001F117D"/>
    <w:rsid w:val="001F30B1"/>
    <w:rsid w:val="001F366D"/>
    <w:rsid w:val="001F3CCA"/>
    <w:rsid w:val="001F43A6"/>
    <w:rsid w:val="001F4681"/>
    <w:rsid w:val="001F55CB"/>
    <w:rsid w:val="001F6695"/>
    <w:rsid w:val="001F78D9"/>
    <w:rsid w:val="001F7B1F"/>
    <w:rsid w:val="00200834"/>
    <w:rsid w:val="00201309"/>
    <w:rsid w:val="00201F7D"/>
    <w:rsid w:val="0020203B"/>
    <w:rsid w:val="002026FC"/>
    <w:rsid w:val="0020366F"/>
    <w:rsid w:val="00203685"/>
    <w:rsid w:val="00205CCB"/>
    <w:rsid w:val="00206A76"/>
    <w:rsid w:val="00207704"/>
    <w:rsid w:val="00207DB3"/>
    <w:rsid w:val="00212194"/>
    <w:rsid w:val="002125DD"/>
    <w:rsid w:val="002126F9"/>
    <w:rsid w:val="00212A86"/>
    <w:rsid w:val="0021332B"/>
    <w:rsid w:val="0021451B"/>
    <w:rsid w:val="002153EB"/>
    <w:rsid w:val="00215476"/>
    <w:rsid w:val="00215C22"/>
    <w:rsid w:val="00215F25"/>
    <w:rsid w:val="00216173"/>
    <w:rsid w:val="00220523"/>
    <w:rsid w:val="00221C39"/>
    <w:rsid w:val="00221E9D"/>
    <w:rsid w:val="00221EFE"/>
    <w:rsid w:val="00222A4A"/>
    <w:rsid w:val="00222A94"/>
    <w:rsid w:val="00222AB2"/>
    <w:rsid w:val="00222C1B"/>
    <w:rsid w:val="00222C9D"/>
    <w:rsid w:val="002249EA"/>
    <w:rsid w:val="00224AC9"/>
    <w:rsid w:val="00225AB7"/>
    <w:rsid w:val="00225ED9"/>
    <w:rsid w:val="002266D6"/>
    <w:rsid w:val="002276A0"/>
    <w:rsid w:val="002325DA"/>
    <w:rsid w:val="002329CD"/>
    <w:rsid w:val="00232A2B"/>
    <w:rsid w:val="00232CB4"/>
    <w:rsid w:val="00233F41"/>
    <w:rsid w:val="00234CD1"/>
    <w:rsid w:val="00235744"/>
    <w:rsid w:val="002361AF"/>
    <w:rsid w:val="00236222"/>
    <w:rsid w:val="00244661"/>
    <w:rsid w:val="002446F6"/>
    <w:rsid w:val="00244907"/>
    <w:rsid w:val="002474FD"/>
    <w:rsid w:val="00247588"/>
    <w:rsid w:val="00247AB8"/>
    <w:rsid w:val="002504DB"/>
    <w:rsid w:val="0025089F"/>
    <w:rsid w:val="00251F45"/>
    <w:rsid w:val="00252172"/>
    <w:rsid w:val="00254CA0"/>
    <w:rsid w:val="00256487"/>
    <w:rsid w:val="002607F7"/>
    <w:rsid w:val="002617DD"/>
    <w:rsid w:val="00261D56"/>
    <w:rsid w:val="00262313"/>
    <w:rsid w:val="00262C91"/>
    <w:rsid w:val="00263D47"/>
    <w:rsid w:val="00263E46"/>
    <w:rsid w:val="00264F9A"/>
    <w:rsid w:val="002655A7"/>
    <w:rsid w:val="0026649F"/>
    <w:rsid w:val="00266E27"/>
    <w:rsid w:val="0026731D"/>
    <w:rsid w:val="00267454"/>
    <w:rsid w:val="002718DF"/>
    <w:rsid w:val="00271D87"/>
    <w:rsid w:val="002750C0"/>
    <w:rsid w:val="002752AB"/>
    <w:rsid w:val="00275EE0"/>
    <w:rsid w:val="002764DF"/>
    <w:rsid w:val="00276695"/>
    <w:rsid w:val="0028171E"/>
    <w:rsid w:val="00281853"/>
    <w:rsid w:val="00282E3B"/>
    <w:rsid w:val="00284471"/>
    <w:rsid w:val="002849B3"/>
    <w:rsid w:val="00285648"/>
    <w:rsid w:val="00287216"/>
    <w:rsid w:val="002874DD"/>
    <w:rsid w:val="00291526"/>
    <w:rsid w:val="00292A42"/>
    <w:rsid w:val="00292B98"/>
    <w:rsid w:val="00293393"/>
    <w:rsid w:val="00293515"/>
    <w:rsid w:val="00293E5F"/>
    <w:rsid w:val="0029426A"/>
    <w:rsid w:val="00295C06"/>
    <w:rsid w:val="00295E8D"/>
    <w:rsid w:val="00296D3B"/>
    <w:rsid w:val="0029714D"/>
    <w:rsid w:val="002A026D"/>
    <w:rsid w:val="002A0F1E"/>
    <w:rsid w:val="002A1D8E"/>
    <w:rsid w:val="002A2055"/>
    <w:rsid w:val="002A2B23"/>
    <w:rsid w:val="002A31CC"/>
    <w:rsid w:val="002A370B"/>
    <w:rsid w:val="002A42B7"/>
    <w:rsid w:val="002A4653"/>
    <w:rsid w:val="002A57AC"/>
    <w:rsid w:val="002A5985"/>
    <w:rsid w:val="002A5C8B"/>
    <w:rsid w:val="002A63DB"/>
    <w:rsid w:val="002A6661"/>
    <w:rsid w:val="002A6965"/>
    <w:rsid w:val="002A7485"/>
    <w:rsid w:val="002A7C3A"/>
    <w:rsid w:val="002B0480"/>
    <w:rsid w:val="002B04D6"/>
    <w:rsid w:val="002B0ABD"/>
    <w:rsid w:val="002B29D2"/>
    <w:rsid w:val="002B2A47"/>
    <w:rsid w:val="002B3FB3"/>
    <w:rsid w:val="002B4254"/>
    <w:rsid w:val="002B4A5A"/>
    <w:rsid w:val="002B514C"/>
    <w:rsid w:val="002B53EA"/>
    <w:rsid w:val="002B56A1"/>
    <w:rsid w:val="002B62D5"/>
    <w:rsid w:val="002B726A"/>
    <w:rsid w:val="002B7345"/>
    <w:rsid w:val="002B7F63"/>
    <w:rsid w:val="002C00C2"/>
    <w:rsid w:val="002C147C"/>
    <w:rsid w:val="002C21A7"/>
    <w:rsid w:val="002C2470"/>
    <w:rsid w:val="002C2DBE"/>
    <w:rsid w:val="002C2ED0"/>
    <w:rsid w:val="002C33A7"/>
    <w:rsid w:val="002C46B5"/>
    <w:rsid w:val="002C51E2"/>
    <w:rsid w:val="002C52EB"/>
    <w:rsid w:val="002C63D3"/>
    <w:rsid w:val="002C70ED"/>
    <w:rsid w:val="002D0F68"/>
    <w:rsid w:val="002D29DB"/>
    <w:rsid w:val="002D377E"/>
    <w:rsid w:val="002E1A52"/>
    <w:rsid w:val="002E3947"/>
    <w:rsid w:val="002E3EC2"/>
    <w:rsid w:val="002E602B"/>
    <w:rsid w:val="002E640F"/>
    <w:rsid w:val="002E7301"/>
    <w:rsid w:val="002E7693"/>
    <w:rsid w:val="002E7AE0"/>
    <w:rsid w:val="002E7BBE"/>
    <w:rsid w:val="002F0103"/>
    <w:rsid w:val="002F1AF4"/>
    <w:rsid w:val="002F36FD"/>
    <w:rsid w:val="002F3781"/>
    <w:rsid w:val="002F3836"/>
    <w:rsid w:val="002F4004"/>
    <w:rsid w:val="002F5915"/>
    <w:rsid w:val="002F5C12"/>
    <w:rsid w:val="002F7386"/>
    <w:rsid w:val="00301338"/>
    <w:rsid w:val="00306C11"/>
    <w:rsid w:val="003118BA"/>
    <w:rsid w:val="00311CD5"/>
    <w:rsid w:val="0031240B"/>
    <w:rsid w:val="00312DA8"/>
    <w:rsid w:val="00313EAB"/>
    <w:rsid w:val="0031492F"/>
    <w:rsid w:val="0031496C"/>
    <w:rsid w:val="0031567C"/>
    <w:rsid w:val="003166E6"/>
    <w:rsid w:val="00317D69"/>
    <w:rsid w:val="00320119"/>
    <w:rsid w:val="00321251"/>
    <w:rsid w:val="00321257"/>
    <w:rsid w:val="0032160B"/>
    <w:rsid w:val="0032285A"/>
    <w:rsid w:val="00322C08"/>
    <w:rsid w:val="00323207"/>
    <w:rsid w:val="00323BCD"/>
    <w:rsid w:val="00324837"/>
    <w:rsid w:val="00324D3D"/>
    <w:rsid w:val="00325721"/>
    <w:rsid w:val="00325734"/>
    <w:rsid w:val="00325BC8"/>
    <w:rsid w:val="00326B9D"/>
    <w:rsid w:val="00327185"/>
    <w:rsid w:val="00327FA3"/>
    <w:rsid w:val="00330376"/>
    <w:rsid w:val="00330F15"/>
    <w:rsid w:val="00331FC6"/>
    <w:rsid w:val="00332825"/>
    <w:rsid w:val="00332D67"/>
    <w:rsid w:val="003331EE"/>
    <w:rsid w:val="00334669"/>
    <w:rsid w:val="00334986"/>
    <w:rsid w:val="00335674"/>
    <w:rsid w:val="00335A96"/>
    <w:rsid w:val="00335E84"/>
    <w:rsid w:val="0033698C"/>
    <w:rsid w:val="00337678"/>
    <w:rsid w:val="00340CC9"/>
    <w:rsid w:val="00340DE2"/>
    <w:rsid w:val="00342844"/>
    <w:rsid w:val="00342B2C"/>
    <w:rsid w:val="003430AB"/>
    <w:rsid w:val="00345140"/>
    <w:rsid w:val="00345169"/>
    <w:rsid w:val="00346209"/>
    <w:rsid w:val="00346370"/>
    <w:rsid w:val="003469A5"/>
    <w:rsid w:val="00350D46"/>
    <w:rsid w:val="00350DC6"/>
    <w:rsid w:val="00350FA7"/>
    <w:rsid w:val="00350FF3"/>
    <w:rsid w:val="00351147"/>
    <w:rsid w:val="003511E2"/>
    <w:rsid w:val="00351551"/>
    <w:rsid w:val="00353120"/>
    <w:rsid w:val="00353BA6"/>
    <w:rsid w:val="00353D99"/>
    <w:rsid w:val="0035413C"/>
    <w:rsid w:val="00356712"/>
    <w:rsid w:val="003567C7"/>
    <w:rsid w:val="00356D85"/>
    <w:rsid w:val="003603D0"/>
    <w:rsid w:val="0036111C"/>
    <w:rsid w:val="0036202C"/>
    <w:rsid w:val="00362432"/>
    <w:rsid w:val="00362DB8"/>
    <w:rsid w:val="0036468E"/>
    <w:rsid w:val="003648EC"/>
    <w:rsid w:val="00364EF0"/>
    <w:rsid w:val="003657A9"/>
    <w:rsid w:val="00365C93"/>
    <w:rsid w:val="00367199"/>
    <w:rsid w:val="00367CE7"/>
    <w:rsid w:val="00370020"/>
    <w:rsid w:val="00370082"/>
    <w:rsid w:val="00370ABB"/>
    <w:rsid w:val="0037102C"/>
    <w:rsid w:val="003717FB"/>
    <w:rsid w:val="00371F82"/>
    <w:rsid w:val="00372684"/>
    <w:rsid w:val="00373D60"/>
    <w:rsid w:val="003748D8"/>
    <w:rsid w:val="003756B1"/>
    <w:rsid w:val="00377098"/>
    <w:rsid w:val="00377187"/>
    <w:rsid w:val="00377740"/>
    <w:rsid w:val="00377CA6"/>
    <w:rsid w:val="003803BE"/>
    <w:rsid w:val="003806BB"/>
    <w:rsid w:val="00381A09"/>
    <w:rsid w:val="00383595"/>
    <w:rsid w:val="003835F0"/>
    <w:rsid w:val="00383D6A"/>
    <w:rsid w:val="00383F2E"/>
    <w:rsid w:val="00385605"/>
    <w:rsid w:val="00386263"/>
    <w:rsid w:val="003866A9"/>
    <w:rsid w:val="0038691B"/>
    <w:rsid w:val="0038740D"/>
    <w:rsid w:val="003875AA"/>
    <w:rsid w:val="00387CC4"/>
    <w:rsid w:val="00390EBE"/>
    <w:rsid w:val="00392B19"/>
    <w:rsid w:val="0039347E"/>
    <w:rsid w:val="0039436E"/>
    <w:rsid w:val="003955E5"/>
    <w:rsid w:val="003967E1"/>
    <w:rsid w:val="00397B5A"/>
    <w:rsid w:val="003A00F0"/>
    <w:rsid w:val="003A0C47"/>
    <w:rsid w:val="003A28C4"/>
    <w:rsid w:val="003A2A3E"/>
    <w:rsid w:val="003A44D9"/>
    <w:rsid w:val="003A5120"/>
    <w:rsid w:val="003A533D"/>
    <w:rsid w:val="003A573E"/>
    <w:rsid w:val="003A69A0"/>
    <w:rsid w:val="003A6D79"/>
    <w:rsid w:val="003A6F0B"/>
    <w:rsid w:val="003A727E"/>
    <w:rsid w:val="003B040F"/>
    <w:rsid w:val="003B0BB6"/>
    <w:rsid w:val="003B0EB7"/>
    <w:rsid w:val="003B14CE"/>
    <w:rsid w:val="003B1EC9"/>
    <w:rsid w:val="003B2827"/>
    <w:rsid w:val="003B29EE"/>
    <w:rsid w:val="003B2AD4"/>
    <w:rsid w:val="003B306D"/>
    <w:rsid w:val="003B3E4A"/>
    <w:rsid w:val="003B56A7"/>
    <w:rsid w:val="003B5D14"/>
    <w:rsid w:val="003B5E8B"/>
    <w:rsid w:val="003B60C9"/>
    <w:rsid w:val="003B6F64"/>
    <w:rsid w:val="003C1B2F"/>
    <w:rsid w:val="003C1BD0"/>
    <w:rsid w:val="003C1C1C"/>
    <w:rsid w:val="003C2183"/>
    <w:rsid w:val="003C35E8"/>
    <w:rsid w:val="003C389C"/>
    <w:rsid w:val="003C660B"/>
    <w:rsid w:val="003C697E"/>
    <w:rsid w:val="003C6D45"/>
    <w:rsid w:val="003C7080"/>
    <w:rsid w:val="003C77EB"/>
    <w:rsid w:val="003D0D13"/>
    <w:rsid w:val="003D2024"/>
    <w:rsid w:val="003D231D"/>
    <w:rsid w:val="003D470C"/>
    <w:rsid w:val="003D4CEF"/>
    <w:rsid w:val="003D577F"/>
    <w:rsid w:val="003D5EA0"/>
    <w:rsid w:val="003D6709"/>
    <w:rsid w:val="003D73CC"/>
    <w:rsid w:val="003D7663"/>
    <w:rsid w:val="003E00B7"/>
    <w:rsid w:val="003E1E1B"/>
    <w:rsid w:val="003E1F90"/>
    <w:rsid w:val="003E3F98"/>
    <w:rsid w:val="003E585D"/>
    <w:rsid w:val="003E5965"/>
    <w:rsid w:val="003E5D02"/>
    <w:rsid w:val="003E5D49"/>
    <w:rsid w:val="003E5DAD"/>
    <w:rsid w:val="003E6E61"/>
    <w:rsid w:val="003E71AC"/>
    <w:rsid w:val="003E73CB"/>
    <w:rsid w:val="003E7ACA"/>
    <w:rsid w:val="003F128A"/>
    <w:rsid w:val="003F2A2D"/>
    <w:rsid w:val="003F2DAE"/>
    <w:rsid w:val="003F3E63"/>
    <w:rsid w:val="003F4455"/>
    <w:rsid w:val="003F5B2E"/>
    <w:rsid w:val="004008C0"/>
    <w:rsid w:val="004016A3"/>
    <w:rsid w:val="00402849"/>
    <w:rsid w:val="004038E2"/>
    <w:rsid w:val="00403E47"/>
    <w:rsid w:val="00405EC7"/>
    <w:rsid w:val="00406747"/>
    <w:rsid w:val="00407252"/>
    <w:rsid w:val="00407C80"/>
    <w:rsid w:val="004104A3"/>
    <w:rsid w:val="004111D0"/>
    <w:rsid w:val="00411953"/>
    <w:rsid w:val="004130E4"/>
    <w:rsid w:val="00414040"/>
    <w:rsid w:val="00414114"/>
    <w:rsid w:val="0041551C"/>
    <w:rsid w:val="004156A3"/>
    <w:rsid w:val="00415CB2"/>
    <w:rsid w:val="0042075C"/>
    <w:rsid w:val="004211BF"/>
    <w:rsid w:val="004222F2"/>
    <w:rsid w:val="0042367C"/>
    <w:rsid w:val="004238DC"/>
    <w:rsid w:val="00424151"/>
    <w:rsid w:val="00424981"/>
    <w:rsid w:val="004252CD"/>
    <w:rsid w:val="0042561F"/>
    <w:rsid w:val="00426432"/>
    <w:rsid w:val="00427522"/>
    <w:rsid w:val="00427A64"/>
    <w:rsid w:val="004326D6"/>
    <w:rsid w:val="004334BE"/>
    <w:rsid w:val="004347D3"/>
    <w:rsid w:val="004348BE"/>
    <w:rsid w:val="004348F0"/>
    <w:rsid w:val="00435363"/>
    <w:rsid w:val="00435C0F"/>
    <w:rsid w:val="00436272"/>
    <w:rsid w:val="00436871"/>
    <w:rsid w:val="00437057"/>
    <w:rsid w:val="00437157"/>
    <w:rsid w:val="00442F21"/>
    <w:rsid w:val="0044319D"/>
    <w:rsid w:val="00443C12"/>
    <w:rsid w:val="00444606"/>
    <w:rsid w:val="00446D5F"/>
    <w:rsid w:val="00450472"/>
    <w:rsid w:val="0045057B"/>
    <w:rsid w:val="00451ED6"/>
    <w:rsid w:val="0045294B"/>
    <w:rsid w:val="00452A57"/>
    <w:rsid w:val="0045345C"/>
    <w:rsid w:val="00453CA6"/>
    <w:rsid w:val="004549A1"/>
    <w:rsid w:val="00456BAD"/>
    <w:rsid w:val="00456C03"/>
    <w:rsid w:val="00461B37"/>
    <w:rsid w:val="00462E4F"/>
    <w:rsid w:val="00464038"/>
    <w:rsid w:val="004642D5"/>
    <w:rsid w:val="004656BE"/>
    <w:rsid w:val="00465C00"/>
    <w:rsid w:val="00465D72"/>
    <w:rsid w:val="00466494"/>
    <w:rsid w:val="00467DED"/>
    <w:rsid w:val="0047089F"/>
    <w:rsid w:val="00470EE1"/>
    <w:rsid w:val="004722A8"/>
    <w:rsid w:val="00472D89"/>
    <w:rsid w:val="004735C7"/>
    <w:rsid w:val="004748C7"/>
    <w:rsid w:val="00474F1C"/>
    <w:rsid w:val="0047581E"/>
    <w:rsid w:val="004766E1"/>
    <w:rsid w:val="00476901"/>
    <w:rsid w:val="00477EF9"/>
    <w:rsid w:val="0048055A"/>
    <w:rsid w:val="004806F0"/>
    <w:rsid w:val="00481C6F"/>
    <w:rsid w:val="0048246D"/>
    <w:rsid w:val="00484C1C"/>
    <w:rsid w:val="00485101"/>
    <w:rsid w:val="00486967"/>
    <w:rsid w:val="004869EA"/>
    <w:rsid w:val="00486D66"/>
    <w:rsid w:val="00487020"/>
    <w:rsid w:val="00487411"/>
    <w:rsid w:val="00490B4D"/>
    <w:rsid w:val="00490DB1"/>
    <w:rsid w:val="00490E5D"/>
    <w:rsid w:val="00491B41"/>
    <w:rsid w:val="004922B5"/>
    <w:rsid w:val="00493A68"/>
    <w:rsid w:val="00493BD0"/>
    <w:rsid w:val="00494495"/>
    <w:rsid w:val="004944FD"/>
    <w:rsid w:val="004948CD"/>
    <w:rsid w:val="00494AAA"/>
    <w:rsid w:val="00494D12"/>
    <w:rsid w:val="004952E1"/>
    <w:rsid w:val="004963D6"/>
    <w:rsid w:val="004978DA"/>
    <w:rsid w:val="004A02BD"/>
    <w:rsid w:val="004A1D2D"/>
    <w:rsid w:val="004A21F8"/>
    <w:rsid w:val="004A36E9"/>
    <w:rsid w:val="004A3786"/>
    <w:rsid w:val="004A3E58"/>
    <w:rsid w:val="004A4125"/>
    <w:rsid w:val="004A75C2"/>
    <w:rsid w:val="004A7834"/>
    <w:rsid w:val="004A7BAA"/>
    <w:rsid w:val="004B0CF9"/>
    <w:rsid w:val="004B0F13"/>
    <w:rsid w:val="004B1ECF"/>
    <w:rsid w:val="004B24BE"/>
    <w:rsid w:val="004B2989"/>
    <w:rsid w:val="004B471A"/>
    <w:rsid w:val="004B57C0"/>
    <w:rsid w:val="004B70B2"/>
    <w:rsid w:val="004B79F7"/>
    <w:rsid w:val="004B7CEA"/>
    <w:rsid w:val="004B7DD6"/>
    <w:rsid w:val="004C0FAF"/>
    <w:rsid w:val="004C2587"/>
    <w:rsid w:val="004C2F11"/>
    <w:rsid w:val="004C2FA8"/>
    <w:rsid w:val="004C30C1"/>
    <w:rsid w:val="004C3670"/>
    <w:rsid w:val="004C38D3"/>
    <w:rsid w:val="004C3DF8"/>
    <w:rsid w:val="004C5CA4"/>
    <w:rsid w:val="004C5FC1"/>
    <w:rsid w:val="004C6544"/>
    <w:rsid w:val="004C6616"/>
    <w:rsid w:val="004C674A"/>
    <w:rsid w:val="004C6AF4"/>
    <w:rsid w:val="004C6F4B"/>
    <w:rsid w:val="004C73F1"/>
    <w:rsid w:val="004D14B4"/>
    <w:rsid w:val="004D1E2B"/>
    <w:rsid w:val="004D3740"/>
    <w:rsid w:val="004D3D78"/>
    <w:rsid w:val="004D5133"/>
    <w:rsid w:val="004D541B"/>
    <w:rsid w:val="004D56B2"/>
    <w:rsid w:val="004D5D75"/>
    <w:rsid w:val="004D67B3"/>
    <w:rsid w:val="004D7445"/>
    <w:rsid w:val="004D7C3C"/>
    <w:rsid w:val="004E2E83"/>
    <w:rsid w:val="004E4DC2"/>
    <w:rsid w:val="004E4E01"/>
    <w:rsid w:val="004E508A"/>
    <w:rsid w:val="004E50E6"/>
    <w:rsid w:val="004E5477"/>
    <w:rsid w:val="004E6648"/>
    <w:rsid w:val="004E6E47"/>
    <w:rsid w:val="004F0EC0"/>
    <w:rsid w:val="004F110C"/>
    <w:rsid w:val="004F213B"/>
    <w:rsid w:val="004F2E09"/>
    <w:rsid w:val="004F3229"/>
    <w:rsid w:val="004F37B3"/>
    <w:rsid w:val="004F5931"/>
    <w:rsid w:val="004F7809"/>
    <w:rsid w:val="00500142"/>
    <w:rsid w:val="0050024E"/>
    <w:rsid w:val="00500253"/>
    <w:rsid w:val="0050045B"/>
    <w:rsid w:val="005007B1"/>
    <w:rsid w:val="00500AEB"/>
    <w:rsid w:val="00501517"/>
    <w:rsid w:val="00502EAD"/>
    <w:rsid w:val="00503432"/>
    <w:rsid w:val="00504EEE"/>
    <w:rsid w:val="00504F98"/>
    <w:rsid w:val="00505D21"/>
    <w:rsid w:val="00506773"/>
    <w:rsid w:val="00507037"/>
    <w:rsid w:val="005105BF"/>
    <w:rsid w:val="00510F3C"/>
    <w:rsid w:val="005113D4"/>
    <w:rsid w:val="00511A8A"/>
    <w:rsid w:val="00511E9F"/>
    <w:rsid w:val="0051219F"/>
    <w:rsid w:val="005131B9"/>
    <w:rsid w:val="005134BE"/>
    <w:rsid w:val="00513710"/>
    <w:rsid w:val="00513789"/>
    <w:rsid w:val="00513CC4"/>
    <w:rsid w:val="00514922"/>
    <w:rsid w:val="00514D43"/>
    <w:rsid w:val="00514F2F"/>
    <w:rsid w:val="00515744"/>
    <w:rsid w:val="00515A0C"/>
    <w:rsid w:val="00516F20"/>
    <w:rsid w:val="00520686"/>
    <w:rsid w:val="0052193E"/>
    <w:rsid w:val="00521AEE"/>
    <w:rsid w:val="00521CF1"/>
    <w:rsid w:val="005229B5"/>
    <w:rsid w:val="00522B1E"/>
    <w:rsid w:val="00523FF0"/>
    <w:rsid w:val="00524656"/>
    <w:rsid w:val="0052661F"/>
    <w:rsid w:val="005308DD"/>
    <w:rsid w:val="00531BAB"/>
    <w:rsid w:val="00532B34"/>
    <w:rsid w:val="00534CCF"/>
    <w:rsid w:val="00535464"/>
    <w:rsid w:val="00535579"/>
    <w:rsid w:val="00536EF1"/>
    <w:rsid w:val="00537252"/>
    <w:rsid w:val="005373F7"/>
    <w:rsid w:val="0054017F"/>
    <w:rsid w:val="00540447"/>
    <w:rsid w:val="00540ABD"/>
    <w:rsid w:val="005410AF"/>
    <w:rsid w:val="005416E4"/>
    <w:rsid w:val="0054193D"/>
    <w:rsid w:val="0054201A"/>
    <w:rsid w:val="005423E8"/>
    <w:rsid w:val="00543863"/>
    <w:rsid w:val="005438FF"/>
    <w:rsid w:val="0054403F"/>
    <w:rsid w:val="005444C9"/>
    <w:rsid w:val="00545AAA"/>
    <w:rsid w:val="00546F87"/>
    <w:rsid w:val="00547958"/>
    <w:rsid w:val="00547D6F"/>
    <w:rsid w:val="00547E5F"/>
    <w:rsid w:val="0055006F"/>
    <w:rsid w:val="00550292"/>
    <w:rsid w:val="005504F9"/>
    <w:rsid w:val="005510C0"/>
    <w:rsid w:val="005511B5"/>
    <w:rsid w:val="0055139F"/>
    <w:rsid w:val="005537A9"/>
    <w:rsid w:val="00553DC3"/>
    <w:rsid w:val="00554087"/>
    <w:rsid w:val="005556AF"/>
    <w:rsid w:val="0055728C"/>
    <w:rsid w:val="00561155"/>
    <w:rsid w:val="005615CB"/>
    <w:rsid w:val="00561741"/>
    <w:rsid w:val="005617AA"/>
    <w:rsid w:val="00561D6C"/>
    <w:rsid w:val="00562649"/>
    <w:rsid w:val="005626C4"/>
    <w:rsid w:val="005630A2"/>
    <w:rsid w:val="005635C3"/>
    <w:rsid w:val="0056370C"/>
    <w:rsid w:val="00563BB6"/>
    <w:rsid w:val="0056417C"/>
    <w:rsid w:val="00564B0E"/>
    <w:rsid w:val="005653E7"/>
    <w:rsid w:val="00566B26"/>
    <w:rsid w:val="0056780B"/>
    <w:rsid w:val="00571CFA"/>
    <w:rsid w:val="00573310"/>
    <w:rsid w:val="00573603"/>
    <w:rsid w:val="005748E0"/>
    <w:rsid w:val="00576C3F"/>
    <w:rsid w:val="00576EFD"/>
    <w:rsid w:val="00577811"/>
    <w:rsid w:val="00577EBF"/>
    <w:rsid w:val="005807DC"/>
    <w:rsid w:val="00581ABE"/>
    <w:rsid w:val="00581D7E"/>
    <w:rsid w:val="00581F34"/>
    <w:rsid w:val="00583766"/>
    <w:rsid w:val="00583E5A"/>
    <w:rsid w:val="00584E8D"/>
    <w:rsid w:val="00584F9B"/>
    <w:rsid w:val="005875CB"/>
    <w:rsid w:val="005921AB"/>
    <w:rsid w:val="00592421"/>
    <w:rsid w:val="00594760"/>
    <w:rsid w:val="00594E88"/>
    <w:rsid w:val="005950C3"/>
    <w:rsid w:val="00595F06"/>
    <w:rsid w:val="0059605C"/>
    <w:rsid w:val="005962E2"/>
    <w:rsid w:val="0059675B"/>
    <w:rsid w:val="005967EF"/>
    <w:rsid w:val="005A0467"/>
    <w:rsid w:val="005A156C"/>
    <w:rsid w:val="005A6A1B"/>
    <w:rsid w:val="005A6E2F"/>
    <w:rsid w:val="005B0940"/>
    <w:rsid w:val="005B1803"/>
    <w:rsid w:val="005B2DFD"/>
    <w:rsid w:val="005B3BF4"/>
    <w:rsid w:val="005B3ED8"/>
    <w:rsid w:val="005B3F98"/>
    <w:rsid w:val="005B58F1"/>
    <w:rsid w:val="005B7D0E"/>
    <w:rsid w:val="005C0206"/>
    <w:rsid w:val="005C13EC"/>
    <w:rsid w:val="005C1876"/>
    <w:rsid w:val="005C3F3C"/>
    <w:rsid w:val="005C4615"/>
    <w:rsid w:val="005C4A89"/>
    <w:rsid w:val="005C7C1E"/>
    <w:rsid w:val="005D017F"/>
    <w:rsid w:val="005D0232"/>
    <w:rsid w:val="005D0512"/>
    <w:rsid w:val="005D26D4"/>
    <w:rsid w:val="005D2CEB"/>
    <w:rsid w:val="005D449F"/>
    <w:rsid w:val="005D4E31"/>
    <w:rsid w:val="005D6358"/>
    <w:rsid w:val="005E010C"/>
    <w:rsid w:val="005E0779"/>
    <w:rsid w:val="005E08EF"/>
    <w:rsid w:val="005E0B81"/>
    <w:rsid w:val="005E1322"/>
    <w:rsid w:val="005E30D4"/>
    <w:rsid w:val="005E366D"/>
    <w:rsid w:val="005E3712"/>
    <w:rsid w:val="005E4C6A"/>
    <w:rsid w:val="005E6D54"/>
    <w:rsid w:val="005E6DB9"/>
    <w:rsid w:val="005E7931"/>
    <w:rsid w:val="005F0175"/>
    <w:rsid w:val="005F3154"/>
    <w:rsid w:val="005F4A51"/>
    <w:rsid w:val="005F5BFA"/>
    <w:rsid w:val="005F5DF5"/>
    <w:rsid w:val="005F60B0"/>
    <w:rsid w:val="005F701B"/>
    <w:rsid w:val="005F7F3A"/>
    <w:rsid w:val="00600193"/>
    <w:rsid w:val="006006BD"/>
    <w:rsid w:val="00600E70"/>
    <w:rsid w:val="0060250A"/>
    <w:rsid w:val="00603EBF"/>
    <w:rsid w:val="00605AFB"/>
    <w:rsid w:val="00607005"/>
    <w:rsid w:val="00607030"/>
    <w:rsid w:val="00607F7E"/>
    <w:rsid w:val="00610E91"/>
    <w:rsid w:val="00610F39"/>
    <w:rsid w:val="006116EF"/>
    <w:rsid w:val="006121C5"/>
    <w:rsid w:val="00612CAB"/>
    <w:rsid w:val="006139C3"/>
    <w:rsid w:val="00613E91"/>
    <w:rsid w:val="006200BA"/>
    <w:rsid w:val="0062020A"/>
    <w:rsid w:val="00620EDE"/>
    <w:rsid w:val="0062169A"/>
    <w:rsid w:val="00621A19"/>
    <w:rsid w:val="0062206F"/>
    <w:rsid w:val="00623C4A"/>
    <w:rsid w:val="00624133"/>
    <w:rsid w:val="006244EF"/>
    <w:rsid w:val="00624C47"/>
    <w:rsid w:val="00625655"/>
    <w:rsid w:val="0062586D"/>
    <w:rsid w:val="0062648B"/>
    <w:rsid w:val="006303E8"/>
    <w:rsid w:val="00631625"/>
    <w:rsid w:val="00632D55"/>
    <w:rsid w:val="00632F48"/>
    <w:rsid w:val="0063627C"/>
    <w:rsid w:val="00636F28"/>
    <w:rsid w:val="006378A8"/>
    <w:rsid w:val="00640EAD"/>
    <w:rsid w:val="0064134C"/>
    <w:rsid w:val="006418A0"/>
    <w:rsid w:val="006421C8"/>
    <w:rsid w:val="00642918"/>
    <w:rsid w:val="00643455"/>
    <w:rsid w:val="00643BCF"/>
    <w:rsid w:val="00643F2D"/>
    <w:rsid w:val="0064459D"/>
    <w:rsid w:val="00644C10"/>
    <w:rsid w:val="00645FC8"/>
    <w:rsid w:val="006464D4"/>
    <w:rsid w:val="00646A50"/>
    <w:rsid w:val="00646DEB"/>
    <w:rsid w:val="00646DFC"/>
    <w:rsid w:val="00646E28"/>
    <w:rsid w:val="0065122C"/>
    <w:rsid w:val="006527B0"/>
    <w:rsid w:val="006555ED"/>
    <w:rsid w:val="00655F93"/>
    <w:rsid w:val="00656251"/>
    <w:rsid w:val="00656B63"/>
    <w:rsid w:val="00657115"/>
    <w:rsid w:val="00657E29"/>
    <w:rsid w:val="006610AA"/>
    <w:rsid w:val="00663D54"/>
    <w:rsid w:val="0066554D"/>
    <w:rsid w:val="006672A7"/>
    <w:rsid w:val="00667B5F"/>
    <w:rsid w:val="00672371"/>
    <w:rsid w:val="0067309D"/>
    <w:rsid w:val="006731E2"/>
    <w:rsid w:val="00675047"/>
    <w:rsid w:val="006769EA"/>
    <w:rsid w:val="00676F34"/>
    <w:rsid w:val="00677393"/>
    <w:rsid w:val="00677553"/>
    <w:rsid w:val="00677E42"/>
    <w:rsid w:val="00681477"/>
    <w:rsid w:val="006821B0"/>
    <w:rsid w:val="00683D4E"/>
    <w:rsid w:val="00683F6C"/>
    <w:rsid w:val="00684096"/>
    <w:rsid w:val="00684537"/>
    <w:rsid w:val="006852E3"/>
    <w:rsid w:val="00685D1C"/>
    <w:rsid w:val="00685DE4"/>
    <w:rsid w:val="00687175"/>
    <w:rsid w:val="00687918"/>
    <w:rsid w:val="00690243"/>
    <w:rsid w:val="006912D6"/>
    <w:rsid w:val="00691A67"/>
    <w:rsid w:val="00691E0F"/>
    <w:rsid w:val="0069343A"/>
    <w:rsid w:val="00694379"/>
    <w:rsid w:val="00694785"/>
    <w:rsid w:val="00694DBB"/>
    <w:rsid w:val="006A094C"/>
    <w:rsid w:val="006A3A67"/>
    <w:rsid w:val="006A4803"/>
    <w:rsid w:val="006A4DD8"/>
    <w:rsid w:val="006A54CA"/>
    <w:rsid w:val="006A5BBC"/>
    <w:rsid w:val="006A6C9F"/>
    <w:rsid w:val="006B04D7"/>
    <w:rsid w:val="006B1C5B"/>
    <w:rsid w:val="006B32B8"/>
    <w:rsid w:val="006B3577"/>
    <w:rsid w:val="006B4FD9"/>
    <w:rsid w:val="006B553A"/>
    <w:rsid w:val="006B5BA7"/>
    <w:rsid w:val="006B6344"/>
    <w:rsid w:val="006B6DAA"/>
    <w:rsid w:val="006C0679"/>
    <w:rsid w:val="006C279B"/>
    <w:rsid w:val="006C3CFF"/>
    <w:rsid w:val="006C478E"/>
    <w:rsid w:val="006C53D5"/>
    <w:rsid w:val="006C5CD6"/>
    <w:rsid w:val="006C5DEF"/>
    <w:rsid w:val="006D08D8"/>
    <w:rsid w:val="006D297E"/>
    <w:rsid w:val="006D30EB"/>
    <w:rsid w:val="006D39A0"/>
    <w:rsid w:val="006D3C1E"/>
    <w:rsid w:val="006D4172"/>
    <w:rsid w:val="006D5668"/>
    <w:rsid w:val="006D5F85"/>
    <w:rsid w:val="006D7C1D"/>
    <w:rsid w:val="006E06A7"/>
    <w:rsid w:val="006E0C91"/>
    <w:rsid w:val="006E0E53"/>
    <w:rsid w:val="006E21BD"/>
    <w:rsid w:val="006E38CD"/>
    <w:rsid w:val="006E3902"/>
    <w:rsid w:val="006E5384"/>
    <w:rsid w:val="006E55C8"/>
    <w:rsid w:val="006E6AD7"/>
    <w:rsid w:val="006E6E0D"/>
    <w:rsid w:val="006E6F83"/>
    <w:rsid w:val="006E7B48"/>
    <w:rsid w:val="006F0854"/>
    <w:rsid w:val="006F0941"/>
    <w:rsid w:val="006F0F3E"/>
    <w:rsid w:val="006F111C"/>
    <w:rsid w:val="006F161E"/>
    <w:rsid w:val="006F1907"/>
    <w:rsid w:val="006F1FB7"/>
    <w:rsid w:val="006F2649"/>
    <w:rsid w:val="006F3261"/>
    <w:rsid w:val="006F32BB"/>
    <w:rsid w:val="006F33FB"/>
    <w:rsid w:val="006F4057"/>
    <w:rsid w:val="006F5446"/>
    <w:rsid w:val="006F5A1F"/>
    <w:rsid w:val="006F6C73"/>
    <w:rsid w:val="0070018F"/>
    <w:rsid w:val="00700B82"/>
    <w:rsid w:val="007030A8"/>
    <w:rsid w:val="00703157"/>
    <w:rsid w:val="00703456"/>
    <w:rsid w:val="00703A67"/>
    <w:rsid w:val="00703C2E"/>
    <w:rsid w:val="0070470F"/>
    <w:rsid w:val="00704C0E"/>
    <w:rsid w:val="00705821"/>
    <w:rsid w:val="0070654F"/>
    <w:rsid w:val="007065CB"/>
    <w:rsid w:val="00706601"/>
    <w:rsid w:val="00707D14"/>
    <w:rsid w:val="007104F6"/>
    <w:rsid w:val="0071086D"/>
    <w:rsid w:val="0071197C"/>
    <w:rsid w:val="00712E12"/>
    <w:rsid w:val="00713057"/>
    <w:rsid w:val="00713BFC"/>
    <w:rsid w:val="00714121"/>
    <w:rsid w:val="00714EF6"/>
    <w:rsid w:val="00716688"/>
    <w:rsid w:val="00716CEF"/>
    <w:rsid w:val="00716FB1"/>
    <w:rsid w:val="00717042"/>
    <w:rsid w:val="00717593"/>
    <w:rsid w:val="007176CA"/>
    <w:rsid w:val="00720D37"/>
    <w:rsid w:val="00723D97"/>
    <w:rsid w:val="00723FA1"/>
    <w:rsid w:val="00724F5E"/>
    <w:rsid w:val="0072512A"/>
    <w:rsid w:val="0072686B"/>
    <w:rsid w:val="00726D23"/>
    <w:rsid w:val="00727ABD"/>
    <w:rsid w:val="00727B71"/>
    <w:rsid w:val="007307DF"/>
    <w:rsid w:val="00731169"/>
    <w:rsid w:val="007328F6"/>
    <w:rsid w:val="00734ABA"/>
    <w:rsid w:val="00734E4C"/>
    <w:rsid w:val="00734E80"/>
    <w:rsid w:val="007350EF"/>
    <w:rsid w:val="00735D77"/>
    <w:rsid w:val="007367DE"/>
    <w:rsid w:val="00740770"/>
    <w:rsid w:val="007416E8"/>
    <w:rsid w:val="00741DE9"/>
    <w:rsid w:val="007450ED"/>
    <w:rsid w:val="00745B93"/>
    <w:rsid w:val="00747851"/>
    <w:rsid w:val="0075093A"/>
    <w:rsid w:val="00750C05"/>
    <w:rsid w:val="00751200"/>
    <w:rsid w:val="00751891"/>
    <w:rsid w:val="007520C8"/>
    <w:rsid w:val="00754476"/>
    <w:rsid w:val="00755343"/>
    <w:rsid w:val="00755620"/>
    <w:rsid w:val="007557F0"/>
    <w:rsid w:val="007563D2"/>
    <w:rsid w:val="00756BB5"/>
    <w:rsid w:val="00757D39"/>
    <w:rsid w:val="00757FF3"/>
    <w:rsid w:val="00760EB6"/>
    <w:rsid w:val="007611CC"/>
    <w:rsid w:val="00762161"/>
    <w:rsid w:val="00762508"/>
    <w:rsid w:val="00762CB0"/>
    <w:rsid w:val="0076320C"/>
    <w:rsid w:val="00763920"/>
    <w:rsid w:val="00763B0B"/>
    <w:rsid w:val="007640E1"/>
    <w:rsid w:val="00764D6D"/>
    <w:rsid w:val="007653CB"/>
    <w:rsid w:val="00765650"/>
    <w:rsid w:val="00765B48"/>
    <w:rsid w:val="0077118C"/>
    <w:rsid w:val="00772A63"/>
    <w:rsid w:val="00772A8B"/>
    <w:rsid w:val="007737D3"/>
    <w:rsid w:val="0077460B"/>
    <w:rsid w:val="00775236"/>
    <w:rsid w:val="00775253"/>
    <w:rsid w:val="00775EE4"/>
    <w:rsid w:val="007764DD"/>
    <w:rsid w:val="00777DF8"/>
    <w:rsid w:val="00780483"/>
    <w:rsid w:val="007813FA"/>
    <w:rsid w:val="00784FB8"/>
    <w:rsid w:val="00785135"/>
    <w:rsid w:val="00785855"/>
    <w:rsid w:val="00785864"/>
    <w:rsid w:val="00785BC3"/>
    <w:rsid w:val="007877B6"/>
    <w:rsid w:val="00787FFA"/>
    <w:rsid w:val="00791476"/>
    <w:rsid w:val="00792569"/>
    <w:rsid w:val="0079274B"/>
    <w:rsid w:val="007928EB"/>
    <w:rsid w:val="00793EB6"/>
    <w:rsid w:val="00794960"/>
    <w:rsid w:val="00795455"/>
    <w:rsid w:val="00795B5E"/>
    <w:rsid w:val="00797594"/>
    <w:rsid w:val="00797BD4"/>
    <w:rsid w:val="007A1DAA"/>
    <w:rsid w:val="007A1EFD"/>
    <w:rsid w:val="007A4616"/>
    <w:rsid w:val="007A4790"/>
    <w:rsid w:val="007A77DB"/>
    <w:rsid w:val="007A7B60"/>
    <w:rsid w:val="007B0008"/>
    <w:rsid w:val="007B0B5F"/>
    <w:rsid w:val="007B0C06"/>
    <w:rsid w:val="007B2FD3"/>
    <w:rsid w:val="007B306E"/>
    <w:rsid w:val="007B3A13"/>
    <w:rsid w:val="007B40AD"/>
    <w:rsid w:val="007B478C"/>
    <w:rsid w:val="007B4F69"/>
    <w:rsid w:val="007B5131"/>
    <w:rsid w:val="007B5EF3"/>
    <w:rsid w:val="007B62D9"/>
    <w:rsid w:val="007B6444"/>
    <w:rsid w:val="007B75BF"/>
    <w:rsid w:val="007C1D3B"/>
    <w:rsid w:val="007C23D8"/>
    <w:rsid w:val="007C3112"/>
    <w:rsid w:val="007C3597"/>
    <w:rsid w:val="007C36BB"/>
    <w:rsid w:val="007C37E1"/>
    <w:rsid w:val="007C3D3A"/>
    <w:rsid w:val="007C40B3"/>
    <w:rsid w:val="007C52EF"/>
    <w:rsid w:val="007C7442"/>
    <w:rsid w:val="007C7E4E"/>
    <w:rsid w:val="007D0DFC"/>
    <w:rsid w:val="007D1A71"/>
    <w:rsid w:val="007D1B56"/>
    <w:rsid w:val="007D43DF"/>
    <w:rsid w:val="007D4868"/>
    <w:rsid w:val="007D53D1"/>
    <w:rsid w:val="007D6DEA"/>
    <w:rsid w:val="007E0957"/>
    <w:rsid w:val="007E5787"/>
    <w:rsid w:val="007E5924"/>
    <w:rsid w:val="007E6880"/>
    <w:rsid w:val="007F0DBD"/>
    <w:rsid w:val="007F1A08"/>
    <w:rsid w:val="007F2022"/>
    <w:rsid w:val="007F294E"/>
    <w:rsid w:val="007F2D51"/>
    <w:rsid w:val="007F3687"/>
    <w:rsid w:val="007F5272"/>
    <w:rsid w:val="007F6182"/>
    <w:rsid w:val="007F6A91"/>
    <w:rsid w:val="007F75A9"/>
    <w:rsid w:val="00800962"/>
    <w:rsid w:val="00800D4A"/>
    <w:rsid w:val="008016F9"/>
    <w:rsid w:val="00801800"/>
    <w:rsid w:val="00801C9C"/>
    <w:rsid w:val="00803226"/>
    <w:rsid w:val="0080343C"/>
    <w:rsid w:val="008036BA"/>
    <w:rsid w:val="00803D20"/>
    <w:rsid w:val="00805DC2"/>
    <w:rsid w:val="00806F6D"/>
    <w:rsid w:val="00807058"/>
    <w:rsid w:val="00810685"/>
    <w:rsid w:val="00810B8C"/>
    <w:rsid w:val="00812185"/>
    <w:rsid w:val="008132D9"/>
    <w:rsid w:val="00815D58"/>
    <w:rsid w:val="00816447"/>
    <w:rsid w:val="0081694C"/>
    <w:rsid w:val="00816A43"/>
    <w:rsid w:val="00817167"/>
    <w:rsid w:val="00817C84"/>
    <w:rsid w:val="0082008C"/>
    <w:rsid w:val="008203E8"/>
    <w:rsid w:val="008206F0"/>
    <w:rsid w:val="00820F55"/>
    <w:rsid w:val="00821BA9"/>
    <w:rsid w:val="00822111"/>
    <w:rsid w:val="008237BF"/>
    <w:rsid w:val="0082412A"/>
    <w:rsid w:val="00824262"/>
    <w:rsid w:val="00824506"/>
    <w:rsid w:val="00824776"/>
    <w:rsid w:val="00825135"/>
    <w:rsid w:val="008257D9"/>
    <w:rsid w:val="008260D7"/>
    <w:rsid w:val="00826E4A"/>
    <w:rsid w:val="00827042"/>
    <w:rsid w:val="0082715C"/>
    <w:rsid w:val="00827B36"/>
    <w:rsid w:val="008303D8"/>
    <w:rsid w:val="008305AB"/>
    <w:rsid w:val="00830C46"/>
    <w:rsid w:val="00830D58"/>
    <w:rsid w:val="00830EA0"/>
    <w:rsid w:val="00831090"/>
    <w:rsid w:val="00832D15"/>
    <w:rsid w:val="00832D7D"/>
    <w:rsid w:val="00833204"/>
    <w:rsid w:val="0083775E"/>
    <w:rsid w:val="00837B5D"/>
    <w:rsid w:val="008418C0"/>
    <w:rsid w:val="00841A95"/>
    <w:rsid w:val="00841F9D"/>
    <w:rsid w:val="008421CE"/>
    <w:rsid w:val="008424A0"/>
    <w:rsid w:val="00842BD5"/>
    <w:rsid w:val="00843E42"/>
    <w:rsid w:val="00845674"/>
    <w:rsid w:val="00845AB6"/>
    <w:rsid w:val="00847A47"/>
    <w:rsid w:val="00847DB8"/>
    <w:rsid w:val="00852B5A"/>
    <w:rsid w:val="00854481"/>
    <w:rsid w:val="00854509"/>
    <w:rsid w:val="00854797"/>
    <w:rsid w:val="00855472"/>
    <w:rsid w:val="00856014"/>
    <w:rsid w:val="0085620C"/>
    <w:rsid w:val="00856A9F"/>
    <w:rsid w:val="008575F8"/>
    <w:rsid w:val="008600A7"/>
    <w:rsid w:val="008604F8"/>
    <w:rsid w:val="0086165C"/>
    <w:rsid w:val="0086167F"/>
    <w:rsid w:val="00861AE1"/>
    <w:rsid w:val="00861DA5"/>
    <w:rsid w:val="0086292E"/>
    <w:rsid w:val="00862B6D"/>
    <w:rsid w:val="0086403C"/>
    <w:rsid w:val="008659EB"/>
    <w:rsid w:val="00865C1F"/>
    <w:rsid w:val="00865DF7"/>
    <w:rsid w:val="00866E90"/>
    <w:rsid w:val="008670A4"/>
    <w:rsid w:val="00867F2D"/>
    <w:rsid w:val="0087006B"/>
    <w:rsid w:val="008701C2"/>
    <w:rsid w:val="00871962"/>
    <w:rsid w:val="008724C9"/>
    <w:rsid w:val="00872DAB"/>
    <w:rsid w:val="00875F40"/>
    <w:rsid w:val="00876237"/>
    <w:rsid w:val="00877334"/>
    <w:rsid w:val="008775B7"/>
    <w:rsid w:val="00881028"/>
    <w:rsid w:val="00882167"/>
    <w:rsid w:val="00882198"/>
    <w:rsid w:val="008832F9"/>
    <w:rsid w:val="0088440E"/>
    <w:rsid w:val="00884FE3"/>
    <w:rsid w:val="008859E7"/>
    <w:rsid w:val="0088641D"/>
    <w:rsid w:val="008877DB"/>
    <w:rsid w:val="00887F6D"/>
    <w:rsid w:val="008905D1"/>
    <w:rsid w:val="0089089A"/>
    <w:rsid w:val="00890D58"/>
    <w:rsid w:val="00891380"/>
    <w:rsid w:val="0089143E"/>
    <w:rsid w:val="00892180"/>
    <w:rsid w:val="00892267"/>
    <w:rsid w:val="008922DE"/>
    <w:rsid w:val="00892668"/>
    <w:rsid w:val="00894788"/>
    <w:rsid w:val="0089491B"/>
    <w:rsid w:val="00894CE1"/>
    <w:rsid w:val="008953F1"/>
    <w:rsid w:val="00895498"/>
    <w:rsid w:val="0089681E"/>
    <w:rsid w:val="00897BE8"/>
    <w:rsid w:val="008A010F"/>
    <w:rsid w:val="008A06A2"/>
    <w:rsid w:val="008A07CC"/>
    <w:rsid w:val="008A33CC"/>
    <w:rsid w:val="008A341C"/>
    <w:rsid w:val="008A46FB"/>
    <w:rsid w:val="008A4912"/>
    <w:rsid w:val="008A5BA0"/>
    <w:rsid w:val="008A61AA"/>
    <w:rsid w:val="008A6872"/>
    <w:rsid w:val="008A69BE"/>
    <w:rsid w:val="008A78B0"/>
    <w:rsid w:val="008B042C"/>
    <w:rsid w:val="008B110D"/>
    <w:rsid w:val="008B1722"/>
    <w:rsid w:val="008B245C"/>
    <w:rsid w:val="008B2558"/>
    <w:rsid w:val="008B350B"/>
    <w:rsid w:val="008B3D79"/>
    <w:rsid w:val="008B5646"/>
    <w:rsid w:val="008B5B6A"/>
    <w:rsid w:val="008B6B18"/>
    <w:rsid w:val="008B7E02"/>
    <w:rsid w:val="008B7E58"/>
    <w:rsid w:val="008C193F"/>
    <w:rsid w:val="008C1CCE"/>
    <w:rsid w:val="008C2AD1"/>
    <w:rsid w:val="008C2B36"/>
    <w:rsid w:val="008C3347"/>
    <w:rsid w:val="008C49FE"/>
    <w:rsid w:val="008C53A9"/>
    <w:rsid w:val="008C768E"/>
    <w:rsid w:val="008D04F6"/>
    <w:rsid w:val="008D09ED"/>
    <w:rsid w:val="008D0A7D"/>
    <w:rsid w:val="008D0B2B"/>
    <w:rsid w:val="008D0C36"/>
    <w:rsid w:val="008D10C2"/>
    <w:rsid w:val="008D16EB"/>
    <w:rsid w:val="008D1E5B"/>
    <w:rsid w:val="008D248F"/>
    <w:rsid w:val="008D260A"/>
    <w:rsid w:val="008D29AA"/>
    <w:rsid w:val="008D31D4"/>
    <w:rsid w:val="008D3DE0"/>
    <w:rsid w:val="008D56A0"/>
    <w:rsid w:val="008D720C"/>
    <w:rsid w:val="008D7BE5"/>
    <w:rsid w:val="008D7DB1"/>
    <w:rsid w:val="008E13D4"/>
    <w:rsid w:val="008E1948"/>
    <w:rsid w:val="008E208F"/>
    <w:rsid w:val="008E2C60"/>
    <w:rsid w:val="008E3C5B"/>
    <w:rsid w:val="008E5012"/>
    <w:rsid w:val="008E558B"/>
    <w:rsid w:val="008E5EF2"/>
    <w:rsid w:val="008E6850"/>
    <w:rsid w:val="008E6C6E"/>
    <w:rsid w:val="008E7C15"/>
    <w:rsid w:val="008F0E0D"/>
    <w:rsid w:val="008F1C23"/>
    <w:rsid w:val="008F23D1"/>
    <w:rsid w:val="008F2A53"/>
    <w:rsid w:val="008F4A99"/>
    <w:rsid w:val="008F5167"/>
    <w:rsid w:val="008F66B4"/>
    <w:rsid w:val="008F70AA"/>
    <w:rsid w:val="009000C0"/>
    <w:rsid w:val="009004D9"/>
    <w:rsid w:val="009036E8"/>
    <w:rsid w:val="00906031"/>
    <w:rsid w:val="00906D24"/>
    <w:rsid w:val="00907203"/>
    <w:rsid w:val="0090775F"/>
    <w:rsid w:val="009104C1"/>
    <w:rsid w:val="00911994"/>
    <w:rsid w:val="00911E46"/>
    <w:rsid w:val="00913F99"/>
    <w:rsid w:val="009155AA"/>
    <w:rsid w:val="00916077"/>
    <w:rsid w:val="00917714"/>
    <w:rsid w:val="00923A3E"/>
    <w:rsid w:val="0092406E"/>
    <w:rsid w:val="009245F9"/>
    <w:rsid w:val="009251AA"/>
    <w:rsid w:val="00925530"/>
    <w:rsid w:val="00926A3D"/>
    <w:rsid w:val="00926D58"/>
    <w:rsid w:val="00931E53"/>
    <w:rsid w:val="00932FB1"/>
    <w:rsid w:val="009332B4"/>
    <w:rsid w:val="00933AC4"/>
    <w:rsid w:val="00933F77"/>
    <w:rsid w:val="009346CA"/>
    <w:rsid w:val="00935772"/>
    <w:rsid w:val="00936AA5"/>
    <w:rsid w:val="00936C6F"/>
    <w:rsid w:val="00936E04"/>
    <w:rsid w:val="009374C0"/>
    <w:rsid w:val="00941393"/>
    <w:rsid w:val="00941470"/>
    <w:rsid w:val="009416C6"/>
    <w:rsid w:val="009420FB"/>
    <w:rsid w:val="009427FB"/>
    <w:rsid w:val="009428B3"/>
    <w:rsid w:val="00943076"/>
    <w:rsid w:val="00943F73"/>
    <w:rsid w:val="00945219"/>
    <w:rsid w:val="00945EFC"/>
    <w:rsid w:val="009469F2"/>
    <w:rsid w:val="00947F60"/>
    <w:rsid w:val="009527EB"/>
    <w:rsid w:val="00954551"/>
    <w:rsid w:val="009545B8"/>
    <w:rsid w:val="00955955"/>
    <w:rsid w:val="00955C38"/>
    <w:rsid w:val="00957975"/>
    <w:rsid w:val="00961D86"/>
    <w:rsid w:val="009623B8"/>
    <w:rsid w:val="009634EC"/>
    <w:rsid w:val="009639B8"/>
    <w:rsid w:val="00964A72"/>
    <w:rsid w:val="0096552A"/>
    <w:rsid w:val="009665BD"/>
    <w:rsid w:val="0096700F"/>
    <w:rsid w:val="00970345"/>
    <w:rsid w:val="009705D5"/>
    <w:rsid w:val="00970C9F"/>
    <w:rsid w:val="00971266"/>
    <w:rsid w:val="009730F9"/>
    <w:rsid w:val="009734B8"/>
    <w:rsid w:val="00973FF5"/>
    <w:rsid w:val="009743F3"/>
    <w:rsid w:val="009757AB"/>
    <w:rsid w:val="00975947"/>
    <w:rsid w:val="0097671C"/>
    <w:rsid w:val="009771E3"/>
    <w:rsid w:val="0097740D"/>
    <w:rsid w:val="009804CA"/>
    <w:rsid w:val="00981B70"/>
    <w:rsid w:val="0098262A"/>
    <w:rsid w:val="00983218"/>
    <w:rsid w:val="00983AD5"/>
    <w:rsid w:val="009841D8"/>
    <w:rsid w:val="009842D4"/>
    <w:rsid w:val="00984D9B"/>
    <w:rsid w:val="0098620F"/>
    <w:rsid w:val="00986746"/>
    <w:rsid w:val="00987266"/>
    <w:rsid w:val="009927AE"/>
    <w:rsid w:val="009939AA"/>
    <w:rsid w:val="009939E1"/>
    <w:rsid w:val="00993BE1"/>
    <w:rsid w:val="0099437D"/>
    <w:rsid w:val="009944BD"/>
    <w:rsid w:val="00994721"/>
    <w:rsid w:val="00994B67"/>
    <w:rsid w:val="00994EAF"/>
    <w:rsid w:val="00995447"/>
    <w:rsid w:val="00996192"/>
    <w:rsid w:val="00996246"/>
    <w:rsid w:val="0099635F"/>
    <w:rsid w:val="0099647C"/>
    <w:rsid w:val="009971A7"/>
    <w:rsid w:val="00997405"/>
    <w:rsid w:val="009A1BA9"/>
    <w:rsid w:val="009A1D41"/>
    <w:rsid w:val="009A2B3D"/>
    <w:rsid w:val="009A3C10"/>
    <w:rsid w:val="009A48AA"/>
    <w:rsid w:val="009A4D7C"/>
    <w:rsid w:val="009A4ECF"/>
    <w:rsid w:val="009A65AF"/>
    <w:rsid w:val="009A68C2"/>
    <w:rsid w:val="009A7477"/>
    <w:rsid w:val="009A76FD"/>
    <w:rsid w:val="009A7B03"/>
    <w:rsid w:val="009A7BB5"/>
    <w:rsid w:val="009B05E7"/>
    <w:rsid w:val="009B1996"/>
    <w:rsid w:val="009B1EFA"/>
    <w:rsid w:val="009B21A6"/>
    <w:rsid w:val="009B2802"/>
    <w:rsid w:val="009B2A17"/>
    <w:rsid w:val="009B2A2C"/>
    <w:rsid w:val="009B3A81"/>
    <w:rsid w:val="009B440F"/>
    <w:rsid w:val="009B4435"/>
    <w:rsid w:val="009B47BA"/>
    <w:rsid w:val="009B5BD8"/>
    <w:rsid w:val="009B5C29"/>
    <w:rsid w:val="009B7121"/>
    <w:rsid w:val="009B71C9"/>
    <w:rsid w:val="009B7B51"/>
    <w:rsid w:val="009C1245"/>
    <w:rsid w:val="009C13AB"/>
    <w:rsid w:val="009C2397"/>
    <w:rsid w:val="009C2FB8"/>
    <w:rsid w:val="009C3883"/>
    <w:rsid w:val="009C3AE6"/>
    <w:rsid w:val="009C4057"/>
    <w:rsid w:val="009C5163"/>
    <w:rsid w:val="009D0AE7"/>
    <w:rsid w:val="009D0DC2"/>
    <w:rsid w:val="009D1570"/>
    <w:rsid w:val="009D1578"/>
    <w:rsid w:val="009D218F"/>
    <w:rsid w:val="009D2D20"/>
    <w:rsid w:val="009D2EBC"/>
    <w:rsid w:val="009D366B"/>
    <w:rsid w:val="009D5220"/>
    <w:rsid w:val="009D5ABC"/>
    <w:rsid w:val="009D640D"/>
    <w:rsid w:val="009D69FB"/>
    <w:rsid w:val="009D7072"/>
    <w:rsid w:val="009D7548"/>
    <w:rsid w:val="009D7932"/>
    <w:rsid w:val="009D7A7C"/>
    <w:rsid w:val="009E0C8C"/>
    <w:rsid w:val="009E0F60"/>
    <w:rsid w:val="009E142D"/>
    <w:rsid w:val="009E2069"/>
    <w:rsid w:val="009E261E"/>
    <w:rsid w:val="009E3722"/>
    <w:rsid w:val="009E43F9"/>
    <w:rsid w:val="009E4CA3"/>
    <w:rsid w:val="009E4FFE"/>
    <w:rsid w:val="009E5C4A"/>
    <w:rsid w:val="009E6743"/>
    <w:rsid w:val="009E7731"/>
    <w:rsid w:val="009E7DDD"/>
    <w:rsid w:val="009F0677"/>
    <w:rsid w:val="009F114C"/>
    <w:rsid w:val="009F13A6"/>
    <w:rsid w:val="009F1A5C"/>
    <w:rsid w:val="009F309C"/>
    <w:rsid w:val="009F30B1"/>
    <w:rsid w:val="009F373F"/>
    <w:rsid w:val="009F4062"/>
    <w:rsid w:val="009F49BA"/>
    <w:rsid w:val="009F5EB2"/>
    <w:rsid w:val="009F6112"/>
    <w:rsid w:val="009F76E9"/>
    <w:rsid w:val="009F79B6"/>
    <w:rsid w:val="009F7E90"/>
    <w:rsid w:val="00A00039"/>
    <w:rsid w:val="00A0103C"/>
    <w:rsid w:val="00A0151C"/>
    <w:rsid w:val="00A023B0"/>
    <w:rsid w:val="00A0251B"/>
    <w:rsid w:val="00A0353C"/>
    <w:rsid w:val="00A03CC7"/>
    <w:rsid w:val="00A047A8"/>
    <w:rsid w:val="00A05F02"/>
    <w:rsid w:val="00A074F1"/>
    <w:rsid w:val="00A10D39"/>
    <w:rsid w:val="00A10F01"/>
    <w:rsid w:val="00A11738"/>
    <w:rsid w:val="00A120A7"/>
    <w:rsid w:val="00A15E2A"/>
    <w:rsid w:val="00A173C7"/>
    <w:rsid w:val="00A2243A"/>
    <w:rsid w:val="00A2256B"/>
    <w:rsid w:val="00A22BA8"/>
    <w:rsid w:val="00A24A1E"/>
    <w:rsid w:val="00A2504A"/>
    <w:rsid w:val="00A257B0"/>
    <w:rsid w:val="00A258D9"/>
    <w:rsid w:val="00A26D1F"/>
    <w:rsid w:val="00A2757D"/>
    <w:rsid w:val="00A279F3"/>
    <w:rsid w:val="00A27C5F"/>
    <w:rsid w:val="00A30233"/>
    <w:rsid w:val="00A31CEF"/>
    <w:rsid w:val="00A32865"/>
    <w:rsid w:val="00A32E3F"/>
    <w:rsid w:val="00A3381A"/>
    <w:rsid w:val="00A33BCE"/>
    <w:rsid w:val="00A3478A"/>
    <w:rsid w:val="00A3572B"/>
    <w:rsid w:val="00A35966"/>
    <w:rsid w:val="00A35AF5"/>
    <w:rsid w:val="00A3740F"/>
    <w:rsid w:val="00A4003C"/>
    <w:rsid w:val="00A404D5"/>
    <w:rsid w:val="00A41826"/>
    <w:rsid w:val="00A41866"/>
    <w:rsid w:val="00A41A42"/>
    <w:rsid w:val="00A43CD6"/>
    <w:rsid w:val="00A44E88"/>
    <w:rsid w:val="00A45B7C"/>
    <w:rsid w:val="00A4645B"/>
    <w:rsid w:val="00A4742E"/>
    <w:rsid w:val="00A477B4"/>
    <w:rsid w:val="00A47A2D"/>
    <w:rsid w:val="00A47D3B"/>
    <w:rsid w:val="00A5693E"/>
    <w:rsid w:val="00A569D0"/>
    <w:rsid w:val="00A60AB8"/>
    <w:rsid w:val="00A6310F"/>
    <w:rsid w:val="00A63912"/>
    <w:rsid w:val="00A639FE"/>
    <w:rsid w:val="00A63A73"/>
    <w:rsid w:val="00A63FC8"/>
    <w:rsid w:val="00A64424"/>
    <w:rsid w:val="00A6442F"/>
    <w:rsid w:val="00A64A3B"/>
    <w:rsid w:val="00A66462"/>
    <w:rsid w:val="00A66B17"/>
    <w:rsid w:val="00A66DE7"/>
    <w:rsid w:val="00A6701D"/>
    <w:rsid w:val="00A67382"/>
    <w:rsid w:val="00A705CC"/>
    <w:rsid w:val="00A70E50"/>
    <w:rsid w:val="00A71A65"/>
    <w:rsid w:val="00A72CFA"/>
    <w:rsid w:val="00A73465"/>
    <w:rsid w:val="00A74698"/>
    <w:rsid w:val="00A75613"/>
    <w:rsid w:val="00A75E0C"/>
    <w:rsid w:val="00A75FA7"/>
    <w:rsid w:val="00A77768"/>
    <w:rsid w:val="00A8060C"/>
    <w:rsid w:val="00A82116"/>
    <w:rsid w:val="00A82212"/>
    <w:rsid w:val="00A824BB"/>
    <w:rsid w:val="00A82E24"/>
    <w:rsid w:val="00A83972"/>
    <w:rsid w:val="00A83FA4"/>
    <w:rsid w:val="00A844A6"/>
    <w:rsid w:val="00A84D44"/>
    <w:rsid w:val="00A84F33"/>
    <w:rsid w:val="00A85CD9"/>
    <w:rsid w:val="00A86677"/>
    <w:rsid w:val="00A867B3"/>
    <w:rsid w:val="00A86881"/>
    <w:rsid w:val="00A86ADD"/>
    <w:rsid w:val="00A87BE0"/>
    <w:rsid w:val="00A90019"/>
    <w:rsid w:val="00A90C0E"/>
    <w:rsid w:val="00A92D1E"/>
    <w:rsid w:val="00A935CC"/>
    <w:rsid w:val="00A936DE"/>
    <w:rsid w:val="00A93D70"/>
    <w:rsid w:val="00A93DCC"/>
    <w:rsid w:val="00A93E08"/>
    <w:rsid w:val="00A93F41"/>
    <w:rsid w:val="00A9410B"/>
    <w:rsid w:val="00A94C4D"/>
    <w:rsid w:val="00A95C02"/>
    <w:rsid w:val="00A96534"/>
    <w:rsid w:val="00A96809"/>
    <w:rsid w:val="00A97578"/>
    <w:rsid w:val="00A97965"/>
    <w:rsid w:val="00A97ED0"/>
    <w:rsid w:val="00AA010F"/>
    <w:rsid w:val="00AA0249"/>
    <w:rsid w:val="00AA03C6"/>
    <w:rsid w:val="00AA1941"/>
    <w:rsid w:val="00AA196B"/>
    <w:rsid w:val="00AA2883"/>
    <w:rsid w:val="00AA324E"/>
    <w:rsid w:val="00AA383F"/>
    <w:rsid w:val="00AA3E27"/>
    <w:rsid w:val="00AA4393"/>
    <w:rsid w:val="00AA4817"/>
    <w:rsid w:val="00AA49A5"/>
    <w:rsid w:val="00AA668B"/>
    <w:rsid w:val="00AA6BA3"/>
    <w:rsid w:val="00AA6E9B"/>
    <w:rsid w:val="00AB14CA"/>
    <w:rsid w:val="00AB2522"/>
    <w:rsid w:val="00AB4231"/>
    <w:rsid w:val="00AB62CB"/>
    <w:rsid w:val="00AB67F1"/>
    <w:rsid w:val="00AB6D55"/>
    <w:rsid w:val="00AC1AC3"/>
    <w:rsid w:val="00AC1EC8"/>
    <w:rsid w:val="00AC4F84"/>
    <w:rsid w:val="00AC5A31"/>
    <w:rsid w:val="00AC5BD0"/>
    <w:rsid w:val="00AC7EDC"/>
    <w:rsid w:val="00AD336A"/>
    <w:rsid w:val="00AD347F"/>
    <w:rsid w:val="00AD3942"/>
    <w:rsid w:val="00AD3D73"/>
    <w:rsid w:val="00AD41CE"/>
    <w:rsid w:val="00AD492E"/>
    <w:rsid w:val="00AD4C0D"/>
    <w:rsid w:val="00AD52F3"/>
    <w:rsid w:val="00AD7907"/>
    <w:rsid w:val="00AE0196"/>
    <w:rsid w:val="00AE03BE"/>
    <w:rsid w:val="00AE03DD"/>
    <w:rsid w:val="00AE05F0"/>
    <w:rsid w:val="00AE08CC"/>
    <w:rsid w:val="00AE0CE2"/>
    <w:rsid w:val="00AE1465"/>
    <w:rsid w:val="00AE2C09"/>
    <w:rsid w:val="00AE2CE1"/>
    <w:rsid w:val="00AE3DAF"/>
    <w:rsid w:val="00AE462C"/>
    <w:rsid w:val="00AE4D2B"/>
    <w:rsid w:val="00AE56A9"/>
    <w:rsid w:val="00AE7AA3"/>
    <w:rsid w:val="00AF083A"/>
    <w:rsid w:val="00AF19F5"/>
    <w:rsid w:val="00AF1AD7"/>
    <w:rsid w:val="00AF2363"/>
    <w:rsid w:val="00AF43E1"/>
    <w:rsid w:val="00AF4A41"/>
    <w:rsid w:val="00AF51E7"/>
    <w:rsid w:val="00AF5A03"/>
    <w:rsid w:val="00AF5F10"/>
    <w:rsid w:val="00AF5F13"/>
    <w:rsid w:val="00B00E31"/>
    <w:rsid w:val="00B01634"/>
    <w:rsid w:val="00B01AE8"/>
    <w:rsid w:val="00B03486"/>
    <w:rsid w:val="00B06872"/>
    <w:rsid w:val="00B06B51"/>
    <w:rsid w:val="00B079B4"/>
    <w:rsid w:val="00B10A2C"/>
    <w:rsid w:val="00B10C04"/>
    <w:rsid w:val="00B10FDA"/>
    <w:rsid w:val="00B12AF7"/>
    <w:rsid w:val="00B12F1A"/>
    <w:rsid w:val="00B13009"/>
    <w:rsid w:val="00B131A3"/>
    <w:rsid w:val="00B13BF9"/>
    <w:rsid w:val="00B149DC"/>
    <w:rsid w:val="00B15042"/>
    <w:rsid w:val="00B15FDA"/>
    <w:rsid w:val="00B16EC3"/>
    <w:rsid w:val="00B1748C"/>
    <w:rsid w:val="00B17C25"/>
    <w:rsid w:val="00B21457"/>
    <w:rsid w:val="00B22195"/>
    <w:rsid w:val="00B22D57"/>
    <w:rsid w:val="00B239C7"/>
    <w:rsid w:val="00B23FB4"/>
    <w:rsid w:val="00B24183"/>
    <w:rsid w:val="00B241EA"/>
    <w:rsid w:val="00B2502C"/>
    <w:rsid w:val="00B25C65"/>
    <w:rsid w:val="00B267B6"/>
    <w:rsid w:val="00B2693C"/>
    <w:rsid w:val="00B26D4D"/>
    <w:rsid w:val="00B270F3"/>
    <w:rsid w:val="00B3098C"/>
    <w:rsid w:val="00B31252"/>
    <w:rsid w:val="00B33350"/>
    <w:rsid w:val="00B333E3"/>
    <w:rsid w:val="00B33C47"/>
    <w:rsid w:val="00B33F74"/>
    <w:rsid w:val="00B34A17"/>
    <w:rsid w:val="00B35BD9"/>
    <w:rsid w:val="00B36AE1"/>
    <w:rsid w:val="00B374C9"/>
    <w:rsid w:val="00B408B3"/>
    <w:rsid w:val="00B41B2D"/>
    <w:rsid w:val="00B41DE9"/>
    <w:rsid w:val="00B42FCF"/>
    <w:rsid w:val="00B44A90"/>
    <w:rsid w:val="00B44E20"/>
    <w:rsid w:val="00B4625F"/>
    <w:rsid w:val="00B50A78"/>
    <w:rsid w:val="00B50D09"/>
    <w:rsid w:val="00B5127D"/>
    <w:rsid w:val="00B515FF"/>
    <w:rsid w:val="00B517FC"/>
    <w:rsid w:val="00B52033"/>
    <w:rsid w:val="00B52248"/>
    <w:rsid w:val="00B52323"/>
    <w:rsid w:val="00B52439"/>
    <w:rsid w:val="00B526C2"/>
    <w:rsid w:val="00B529B1"/>
    <w:rsid w:val="00B54C0B"/>
    <w:rsid w:val="00B54ED9"/>
    <w:rsid w:val="00B5541D"/>
    <w:rsid w:val="00B55603"/>
    <w:rsid w:val="00B55B25"/>
    <w:rsid w:val="00B56BA8"/>
    <w:rsid w:val="00B60B7D"/>
    <w:rsid w:val="00B6118B"/>
    <w:rsid w:val="00B6157E"/>
    <w:rsid w:val="00B61A32"/>
    <w:rsid w:val="00B6289F"/>
    <w:rsid w:val="00B6322B"/>
    <w:rsid w:val="00B6336C"/>
    <w:rsid w:val="00B63387"/>
    <w:rsid w:val="00B6376C"/>
    <w:rsid w:val="00B64D94"/>
    <w:rsid w:val="00B6556D"/>
    <w:rsid w:val="00B65CB9"/>
    <w:rsid w:val="00B66FD8"/>
    <w:rsid w:val="00B67E62"/>
    <w:rsid w:val="00B70B2C"/>
    <w:rsid w:val="00B70B68"/>
    <w:rsid w:val="00B71563"/>
    <w:rsid w:val="00B71D6D"/>
    <w:rsid w:val="00B731C9"/>
    <w:rsid w:val="00B749C9"/>
    <w:rsid w:val="00B7547B"/>
    <w:rsid w:val="00B756AF"/>
    <w:rsid w:val="00B761E7"/>
    <w:rsid w:val="00B80165"/>
    <w:rsid w:val="00B80561"/>
    <w:rsid w:val="00B80A27"/>
    <w:rsid w:val="00B80D93"/>
    <w:rsid w:val="00B80DE5"/>
    <w:rsid w:val="00B8351B"/>
    <w:rsid w:val="00B83E7B"/>
    <w:rsid w:val="00B84E9D"/>
    <w:rsid w:val="00B85400"/>
    <w:rsid w:val="00B85AE6"/>
    <w:rsid w:val="00B863EF"/>
    <w:rsid w:val="00B866EB"/>
    <w:rsid w:val="00B872E5"/>
    <w:rsid w:val="00B873FB"/>
    <w:rsid w:val="00B912CE"/>
    <w:rsid w:val="00B913FC"/>
    <w:rsid w:val="00B946EB"/>
    <w:rsid w:val="00B9500A"/>
    <w:rsid w:val="00B95840"/>
    <w:rsid w:val="00B95A84"/>
    <w:rsid w:val="00B95BCB"/>
    <w:rsid w:val="00B95F1E"/>
    <w:rsid w:val="00B96197"/>
    <w:rsid w:val="00B9669E"/>
    <w:rsid w:val="00B96A9B"/>
    <w:rsid w:val="00B96CF6"/>
    <w:rsid w:val="00B97107"/>
    <w:rsid w:val="00BA0D7B"/>
    <w:rsid w:val="00BA10AF"/>
    <w:rsid w:val="00BA14CD"/>
    <w:rsid w:val="00BA1AC7"/>
    <w:rsid w:val="00BA1E08"/>
    <w:rsid w:val="00BA2507"/>
    <w:rsid w:val="00BA545E"/>
    <w:rsid w:val="00BA5B7F"/>
    <w:rsid w:val="00BA5BAB"/>
    <w:rsid w:val="00BA7A5D"/>
    <w:rsid w:val="00BA7C44"/>
    <w:rsid w:val="00BB01C2"/>
    <w:rsid w:val="00BB01F1"/>
    <w:rsid w:val="00BB1AB3"/>
    <w:rsid w:val="00BB25F4"/>
    <w:rsid w:val="00BB28D4"/>
    <w:rsid w:val="00BB29A6"/>
    <w:rsid w:val="00BB5432"/>
    <w:rsid w:val="00BB5AAB"/>
    <w:rsid w:val="00BB65A7"/>
    <w:rsid w:val="00BB763E"/>
    <w:rsid w:val="00BC01EB"/>
    <w:rsid w:val="00BC1521"/>
    <w:rsid w:val="00BC458D"/>
    <w:rsid w:val="00BC4A19"/>
    <w:rsid w:val="00BC7F46"/>
    <w:rsid w:val="00BD08A6"/>
    <w:rsid w:val="00BD0DD5"/>
    <w:rsid w:val="00BD1843"/>
    <w:rsid w:val="00BD2990"/>
    <w:rsid w:val="00BD310A"/>
    <w:rsid w:val="00BD6452"/>
    <w:rsid w:val="00BD75D9"/>
    <w:rsid w:val="00BE1AA0"/>
    <w:rsid w:val="00BE1B1E"/>
    <w:rsid w:val="00BE2A76"/>
    <w:rsid w:val="00BE2C6E"/>
    <w:rsid w:val="00BE2D66"/>
    <w:rsid w:val="00BE4691"/>
    <w:rsid w:val="00BE52E9"/>
    <w:rsid w:val="00BE5D20"/>
    <w:rsid w:val="00BE6B24"/>
    <w:rsid w:val="00BE75F5"/>
    <w:rsid w:val="00BE78C9"/>
    <w:rsid w:val="00BF07A9"/>
    <w:rsid w:val="00BF0DA0"/>
    <w:rsid w:val="00BF2371"/>
    <w:rsid w:val="00BF2D63"/>
    <w:rsid w:val="00BF3704"/>
    <w:rsid w:val="00BF52A5"/>
    <w:rsid w:val="00BF5523"/>
    <w:rsid w:val="00BF5AA4"/>
    <w:rsid w:val="00BF60E1"/>
    <w:rsid w:val="00C01FA4"/>
    <w:rsid w:val="00C024F9"/>
    <w:rsid w:val="00C031CE"/>
    <w:rsid w:val="00C0382E"/>
    <w:rsid w:val="00C03B5D"/>
    <w:rsid w:val="00C0576B"/>
    <w:rsid w:val="00C06766"/>
    <w:rsid w:val="00C0735A"/>
    <w:rsid w:val="00C073BA"/>
    <w:rsid w:val="00C07623"/>
    <w:rsid w:val="00C1026F"/>
    <w:rsid w:val="00C114C7"/>
    <w:rsid w:val="00C116FF"/>
    <w:rsid w:val="00C11C28"/>
    <w:rsid w:val="00C11DD6"/>
    <w:rsid w:val="00C13C34"/>
    <w:rsid w:val="00C145A3"/>
    <w:rsid w:val="00C14D02"/>
    <w:rsid w:val="00C14D96"/>
    <w:rsid w:val="00C163A9"/>
    <w:rsid w:val="00C1706E"/>
    <w:rsid w:val="00C2031E"/>
    <w:rsid w:val="00C2041D"/>
    <w:rsid w:val="00C207DF"/>
    <w:rsid w:val="00C2097A"/>
    <w:rsid w:val="00C20989"/>
    <w:rsid w:val="00C2185E"/>
    <w:rsid w:val="00C223EA"/>
    <w:rsid w:val="00C22741"/>
    <w:rsid w:val="00C24339"/>
    <w:rsid w:val="00C24881"/>
    <w:rsid w:val="00C24BEE"/>
    <w:rsid w:val="00C2564F"/>
    <w:rsid w:val="00C260B9"/>
    <w:rsid w:val="00C2656D"/>
    <w:rsid w:val="00C27442"/>
    <w:rsid w:val="00C300FA"/>
    <w:rsid w:val="00C30FBA"/>
    <w:rsid w:val="00C3100C"/>
    <w:rsid w:val="00C32711"/>
    <w:rsid w:val="00C32716"/>
    <w:rsid w:val="00C32C03"/>
    <w:rsid w:val="00C347AD"/>
    <w:rsid w:val="00C34C6D"/>
    <w:rsid w:val="00C350E7"/>
    <w:rsid w:val="00C354AC"/>
    <w:rsid w:val="00C36846"/>
    <w:rsid w:val="00C400FA"/>
    <w:rsid w:val="00C4017A"/>
    <w:rsid w:val="00C40CA9"/>
    <w:rsid w:val="00C41200"/>
    <w:rsid w:val="00C41ACD"/>
    <w:rsid w:val="00C422BC"/>
    <w:rsid w:val="00C423E7"/>
    <w:rsid w:val="00C4262C"/>
    <w:rsid w:val="00C44931"/>
    <w:rsid w:val="00C456E1"/>
    <w:rsid w:val="00C46149"/>
    <w:rsid w:val="00C4668B"/>
    <w:rsid w:val="00C46C9E"/>
    <w:rsid w:val="00C51588"/>
    <w:rsid w:val="00C52C31"/>
    <w:rsid w:val="00C53623"/>
    <w:rsid w:val="00C53717"/>
    <w:rsid w:val="00C55025"/>
    <w:rsid w:val="00C5502E"/>
    <w:rsid w:val="00C5559D"/>
    <w:rsid w:val="00C55BE0"/>
    <w:rsid w:val="00C55F38"/>
    <w:rsid w:val="00C5650F"/>
    <w:rsid w:val="00C57120"/>
    <w:rsid w:val="00C576A4"/>
    <w:rsid w:val="00C6042A"/>
    <w:rsid w:val="00C607D6"/>
    <w:rsid w:val="00C60BED"/>
    <w:rsid w:val="00C61B8F"/>
    <w:rsid w:val="00C636B7"/>
    <w:rsid w:val="00C663CF"/>
    <w:rsid w:val="00C6718E"/>
    <w:rsid w:val="00C67992"/>
    <w:rsid w:val="00C700F8"/>
    <w:rsid w:val="00C70683"/>
    <w:rsid w:val="00C70BE1"/>
    <w:rsid w:val="00C70CC3"/>
    <w:rsid w:val="00C7166F"/>
    <w:rsid w:val="00C74FCB"/>
    <w:rsid w:val="00C76312"/>
    <w:rsid w:val="00C77274"/>
    <w:rsid w:val="00C80148"/>
    <w:rsid w:val="00C80631"/>
    <w:rsid w:val="00C80A20"/>
    <w:rsid w:val="00C81C0D"/>
    <w:rsid w:val="00C83E83"/>
    <w:rsid w:val="00C8552D"/>
    <w:rsid w:val="00C85D07"/>
    <w:rsid w:val="00C87484"/>
    <w:rsid w:val="00C87F5B"/>
    <w:rsid w:val="00C9007A"/>
    <w:rsid w:val="00C90ED6"/>
    <w:rsid w:val="00C90F74"/>
    <w:rsid w:val="00C91893"/>
    <w:rsid w:val="00C91907"/>
    <w:rsid w:val="00C94D4D"/>
    <w:rsid w:val="00C9576A"/>
    <w:rsid w:val="00C95C32"/>
    <w:rsid w:val="00C95FD4"/>
    <w:rsid w:val="00C9664C"/>
    <w:rsid w:val="00C96F59"/>
    <w:rsid w:val="00C9761B"/>
    <w:rsid w:val="00C97F84"/>
    <w:rsid w:val="00CA0731"/>
    <w:rsid w:val="00CA0929"/>
    <w:rsid w:val="00CA0D10"/>
    <w:rsid w:val="00CA1D18"/>
    <w:rsid w:val="00CA2042"/>
    <w:rsid w:val="00CA2D53"/>
    <w:rsid w:val="00CA3F4A"/>
    <w:rsid w:val="00CA4459"/>
    <w:rsid w:val="00CA4585"/>
    <w:rsid w:val="00CA5435"/>
    <w:rsid w:val="00CA627E"/>
    <w:rsid w:val="00CA7D87"/>
    <w:rsid w:val="00CB083E"/>
    <w:rsid w:val="00CB14F9"/>
    <w:rsid w:val="00CB190E"/>
    <w:rsid w:val="00CB199B"/>
    <w:rsid w:val="00CB4C52"/>
    <w:rsid w:val="00CB509F"/>
    <w:rsid w:val="00CB5535"/>
    <w:rsid w:val="00CB583E"/>
    <w:rsid w:val="00CB58CF"/>
    <w:rsid w:val="00CB58E7"/>
    <w:rsid w:val="00CB5991"/>
    <w:rsid w:val="00CB6559"/>
    <w:rsid w:val="00CB7617"/>
    <w:rsid w:val="00CB79D6"/>
    <w:rsid w:val="00CC1710"/>
    <w:rsid w:val="00CC1CCD"/>
    <w:rsid w:val="00CC1D30"/>
    <w:rsid w:val="00CC1E1A"/>
    <w:rsid w:val="00CC1EFA"/>
    <w:rsid w:val="00CC2002"/>
    <w:rsid w:val="00CC2903"/>
    <w:rsid w:val="00CC2D0C"/>
    <w:rsid w:val="00CC2E7A"/>
    <w:rsid w:val="00CC3534"/>
    <w:rsid w:val="00CC380A"/>
    <w:rsid w:val="00CC3855"/>
    <w:rsid w:val="00CC3C13"/>
    <w:rsid w:val="00CC4052"/>
    <w:rsid w:val="00CC4AE5"/>
    <w:rsid w:val="00CC78BD"/>
    <w:rsid w:val="00CC7C4B"/>
    <w:rsid w:val="00CD06A2"/>
    <w:rsid w:val="00CD09CE"/>
    <w:rsid w:val="00CD0F84"/>
    <w:rsid w:val="00CD1C19"/>
    <w:rsid w:val="00CD1F72"/>
    <w:rsid w:val="00CD2F0A"/>
    <w:rsid w:val="00CD3309"/>
    <w:rsid w:val="00CD38EF"/>
    <w:rsid w:val="00CD3C7A"/>
    <w:rsid w:val="00CD4098"/>
    <w:rsid w:val="00CD458A"/>
    <w:rsid w:val="00CD4C72"/>
    <w:rsid w:val="00CD605D"/>
    <w:rsid w:val="00CD6707"/>
    <w:rsid w:val="00CE0097"/>
    <w:rsid w:val="00CE0494"/>
    <w:rsid w:val="00CE04F2"/>
    <w:rsid w:val="00CE0806"/>
    <w:rsid w:val="00CE0CCE"/>
    <w:rsid w:val="00CE2F5B"/>
    <w:rsid w:val="00CE3356"/>
    <w:rsid w:val="00CE336B"/>
    <w:rsid w:val="00CE366E"/>
    <w:rsid w:val="00CE49BC"/>
    <w:rsid w:val="00CE5944"/>
    <w:rsid w:val="00CE70D1"/>
    <w:rsid w:val="00CE74E8"/>
    <w:rsid w:val="00CF0E3F"/>
    <w:rsid w:val="00CF1729"/>
    <w:rsid w:val="00CF21F8"/>
    <w:rsid w:val="00CF31A5"/>
    <w:rsid w:val="00CF3EDC"/>
    <w:rsid w:val="00CF3FE2"/>
    <w:rsid w:val="00CF474B"/>
    <w:rsid w:val="00CF5A1D"/>
    <w:rsid w:val="00CF6492"/>
    <w:rsid w:val="00CF6B61"/>
    <w:rsid w:val="00CF7FDE"/>
    <w:rsid w:val="00D007C3"/>
    <w:rsid w:val="00D00AC4"/>
    <w:rsid w:val="00D00FA9"/>
    <w:rsid w:val="00D01721"/>
    <w:rsid w:val="00D01ADE"/>
    <w:rsid w:val="00D03B11"/>
    <w:rsid w:val="00D03CA6"/>
    <w:rsid w:val="00D03D76"/>
    <w:rsid w:val="00D043AD"/>
    <w:rsid w:val="00D04600"/>
    <w:rsid w:val="00D05E00"/>
    <w:rsid w:val="00D0747C"/>
    <w:rsid w:val="00D07F86"/>
    <w:rsid w:val="00D10902"/>
    <w:rsid w:val="00D11B8E"/>
    <w:rsid w:val="00D11BD2"/>
    <w:rsid w:val="00D12DB1"/>
    <w:rsid w:val="00D12F09"/>
    <w:rsid w:val="00D1325F"/>
    <w:rsid w:val="00D13705"/>
    <w:rsid w:val="00D13721"/>
    <w:rsid w:val="00D14876"/>
    <w:rsid w:val="00D152F9"/>
    <w:rsid w:val="00D155AD"/>
    <w:rsid w:val="00D15C83"/>
    <w:rsid w:val="00D161A1"/>
    <w:rsid w:val="00D161D2"/>
    <w:rsid w:val="00D203D6"/>
    <w:rsid w:val="00D20537"/>
    <w:rsid w:val="00D20A85"/>
    <w:rsid w:val="00D20E56"/>
    <w:rsid w:val="00D21719"/>
    <w:rsid w:val="00D221AD"/>
    <w:rsid w:val="00D2228F"/>
    <w:rsid w:val="00D24C2C"/>
    <w:rsid w:val="00D25361"/>
    <w:rsid w:val="00D253B1"/>
    <w:rsid w:val="00D2566A"/>
    <w:rsid w:val="00D2570B"/>
    <w:rsid w:val="00D2591A"/>
    <w:rsid w:val="00D26250"/>
    <w:rsid w:val="00D262D0"/>
    <w:rsid w:val="00D26CB8"/>
    <w:rsid w:val="00D31356"/>
    <w:rsid w:val="00D33F22"/>
    <w:rsid w:val="00D3441F"/>
    <w:rsid w:val="00D345DB"/>
    <w:rsid w:val="00D36005"/>
    <w:rsid w:val="00D36144"/>
    <w:rsid w:val="00D36E10"/>
    <w:rsid w:val="00D37311"/>
    <w:rsid w:val="00D37B5D"/>
    <w:rsid w:val="00D37E7F"/>
    <w:rsid w:val="00D409D7"/>
    <w:rsid w:val="00D415A2"/>
    <w:rsid w:val="00D41CA3"/>
    <w:rsid w:val="00D431A0"/>
    <w:rsid w:val="00D454C2"/>
    <w:rsid w:val="00D454C8"/>
    <w:rsid w:val="00D46578"/>
    <w:rsid w:val="00D465B6"/>
    <w:rsid w:val="00D4692D"/>
    <w:rsid w:val="00D4696B"/>
    <w:rsid w:val="00D47242"/>
    <w:rsid w:val="00D5013E"/>
    <w:rsid w:val="00D50BFF"/>
    <w:rsid w:val="00D51148"/>
    <w:rsid w:val="00D51764"/>
    <w:rsid w:val="00D52305"/>
    <w:rsid w:val="00D52432"/>
    <w:rsid w:val="00D525AE"/>
    <w:rsid w:val="00D52CCC"/>
    <w:rsid w:val="00D531F2"/>
    <w:rsid w:val="00D5361B"/>
    <w:rsid w:val="00D53691"/>
    <w:rsid w:val="00D53A84"/>
    <w:rsid w:val="00D556A3"/>
    <w:rsid w:val="00D57996"/>
    <w:rsid w:val="00D57C2F"/>
    <w:rsid w:val="00D60621"/>
    <w:rsid w:val="00D6367D"/>
    <w:rsid w:val="00D638AC"/>
    <w:rsid w:val="00D64194"/>
    <w:rsid w:val="00D647A1"/>
    <w:rsid w:val="00D65067"/>
    <w:rsid w:val="00D66839"/>
    <w:rsid w:val="00D6721F"/>
    <w:rsid w:val="00D678C0"/>
    <w:rsid w:val="00D7174F"/>
    <w:rsid w:val="00D74526"/>
    <w:rsid w:val="00D74A9B"/>
    <w:rsid w:val="00D75DE2"/>
    <w:rsid w:val="00D7622F"/>
    <w:rsid w:val="00D76C4C"/>
    <w:rsid w:val="00D76FA4"/>
    <w:rsid w:val="00D77B0C"/>
    <w:rsid w:val="00D77B32"/>
    <w:rsid w:val="00D77C04"/>
    <w:rsid w:val="00D81495"/>
    <w:rsid w:val="00D818A7"/>
    <w:rsid w:val="00D819C5"/>
    <w:rsid w:val="00D81C5E"/>
    <w:rsid w:val="00D82B9D"/>
    <w:rsid w:val="00D83223"/>
    <w:rsid w:val="00D83367"/>
    <w:rsid w:val="00D8395F"/>
    <w:rsid w:val="00D839BD"/>
    <w:rsid w:val="00D8485F"/>
    <w:rsid w:val="00D84E32"/>
    <w:rsid w:val="00D851C1"/>
    <w:rsid w:val="00D87AEB"/>
    <w:rsid w:val="00D90826"/>
    <w:rsid w:val="00D91090"/>
    <w:rsid w:val="00D93C3F"/>
    <w:rsid w:val="00D946A8"/>
    <w:rsid w:val="00D95E46"/>
    <w:rsid w:val="00D95E83"/>
    <w:rsid w:val="00D976F1"/>
    <w:rsid w:val="00D97772"/>
    <w:rsid w:val="00DA06A6"/>
    <w:rsid w:val="00DA0AFF"/>
    <w:rsid w:val="00DA0DA4"/>
    <w:rsid w:val="00DA193B"/>
    <w:rsid w:val="00DA1C02"/>
    <w:rsid w:val="00DA205D"/>
    <w:rsid w:val="00DA2402"/>
    <w:rsid w:val="00DA30B4"/>
    <w:rsid w:val="00DA313F"/>
    <w:rsid w:val="00DA36D1"/>
    <w:rsid w:val="00DA4C03"/>
    <w:rsid w:val="00DA58EF"/>
    <w:rsid w:val="00DA5F10"/>
    <w:rsid w:val="00DA66E9"/>
    <w:rsid w:val="00DA6E5B"/>
    <w:rsid w:val="00DA77BF"/>
    <w:rsid w:val="00DB02B7"/>
    <w:rsid w:val="00DB0CEE"/>
    <w:rsid w:val="00DB1B66"/>
    <w:rsid w:val="00DB1E99"/>
    <w:rsid w:val="00DB1FEB"/>
    <w:rsid w:val="00DB24D5"/>
    <w:rsid w:val="00DB39D8"/>
    <w:rsid w:val="00DB3B37"/>
    <w:rsid w:val="00DB46BD"/>
    <w:rsid w:val="00DB5E97"/>
    <w:rsid w:val="00DB65BD"/>
    <w:rsid w:val="00DB6781"/>
    <w:rsid w:val="00DB7D9A"/>
    <w:rsid w:val="00DC1329"/>
    <w:rsid w:val="00DC151E"/>
    <w:rsid w:val="00DC155F"/>
    <w:rsid w:val="00DC1E3D"/>
    <w:rsid w:val="00DC510C"/>
    <w:rsid w:val="00DC51F1"/>
    <w:rsid w:val="00DC523E"/>
    <w:rsid w:val="00DC668E"/>
    <w:rsid w:val="00DC6865"/>
    <w:rsid w:val="00DC6A2A"/>
    <w:rsid w:val="00DD13E2"/>
    <w:rsid w:val="00DD1C32"/>
    <w:rsid w:val="00DD1DAA"/>
    <w:rsid w:val="00DD2101"/>
    <w:rsid w:val="00DD2A5C"/>
    <w:rsid w:val="00DD3026"/>
    <w:rsid w:val="00DD3640"/>
    <w:rsid w:val="00DE1465"/>
    <w:rsid w:val="00DE353C"/>
    <w:rsid w:val="00DE42AF"/>
    <w:rsid w:val="00DE434A"/>
    <w:rsid w:val="00DE55AA"/>
    <w:rsid w:val="00DE60DC"/>
    <w:rsid w:val="00DE60FB"/>
    <w:rsid w:val="00DE6E64"/>
    <w:rsid w:val="00DF12B9"/>
    <w:rsid w:val="00DF3B23"/>
    <w:rsid w:val="00DF3EB7"/>
    <w:rsid w:val="00DF4490"/>
    <w:rsid w:val="00DF4A79"/>
    <w:rsid w:val="00DF588F"/>
    <w:rsid w:val="00DF607F"/>
    <w:rsid w:val="00DF659B"/>
    <w:rsid w:val="00DF7623"/>
    <w:rsid w:val="00DF7938"/>
    <w:rsid w:val="00DF7B7A"/>
    <w:rsid w:val="00DF7ED2"/>
    <w:rsid w:val="00E00D2A"/>
    <w:rsid w:val="00E027A9"/>
    <w:rsid w:val="00E03CBB"/>
    <w:rsid w:val="00E03DD5"/>
    <w:rsid w:val="00E0598D"/>
    <w:rsid w:val="00E07AFB"/>
    <w:rsid w:val="00E10A82"/>
    <w:rsid w:val="00E11CE3"/>
    <w:rsid w:val="00E1278B"/>
    <w:rsid w:val="00E129CC"/>
    <w:rsid w:val="00E13DF7"/>
    <w:rsid w:val="00E154EE"/>
    <w:rsid w:val="00E17C71"/>
    <w:rsid w:val="00E17ECF"/>
    <w:rsid w:val="00E208BD"/>
    <w:rsid w:val="00E20B88"/>
    <w:rsid w:val="00E20F29"/>
    <w:rsid w:val="00E21ABD"/>
    <w:rsid w:val="00E23645"/>
    <w:rsid w:val="00E23895"/>
    <w:rsid w:val="00E256A4"/>
    <w:rsid w:val="00E25E73"/>
    <w:rsid w:val="00E260D7"/>
    <w:rsid w:val="00E309E3"/>
    <w:rsid w:val="00E31CCD"/>
    <w:rsid w:val="00E3307B"/>
    <w:rsid w:val="00E330A3"/>
    <w:rsid w:val="00E33652"/>
    <w:rsid w:val="00E33B45"/>
    <w:rsid w:val="00E33CF4"/>
    <w:rsid w:val="00E34501"/>
    <w:rsid w:val="00E34ED3"/>
    <w:rsid w:val="00E367EC"/>
    <w:rsid w:val="00E37BDF"/>
    <w:rsid w:val="00E40433"/>
    <w:rsid w:val="00E4049B"/>
    <w:rsid w:val="00E40F93"/>
    <w:rsid w:val="00E4118F"/>
    <w:rsid w:val="00E427BA"/>
    <w:rsid w:val="00E44526"/>
    <w:rsid w:val="00E4535F"/>
    <w:rsid w:val="00E46042"/>
    <w:rsid w:val="00E463F2"/>
    <w:rsid w:val="00E464CE"/>
    <w:rsid w:val="00E4697B"/>
    <w:rsid w:val="00E475DE"/>
    <w:rsid w:val="00E476E9"/>
    <w:rsid w:val="00E479ED"/>
    <w:rsid w:val="00E50502"/>
    <w:rsid w:val="00E51088"/>
    <w:rsid w:val="00E51BB5"/>
    <w:rsid w:val="00E52F9F"/>
    <w:rsid w:val="00E542E6"/>
    <w:rsid w:val="00E54337"/>
    <w:rsid w:val="00E558A3"/>
    <w:rsid w:val="00E60B13"/>
    <w:rsid w:val="00E62F7B"/>
    <w:rsid w:val="00E63D63"/>
    <w:rsid w:val="00E64C58"/>
    <w:rsid w:val="00E64DD1"/>
    <w:rsid w:val="00E65061"/>
    <w:rsid w:val="00E65F92"/>
    <w:rsid w:val="00E66569"/>
    <w:rsid w:val="00E678BD"/>
    <w:rsid w:val="00E71254"/>
    <w:rsid w:val="00E716CB"/>
    <w:rsid w:val="00E72CD1"/>
    <w:rsid w:val="00E72CD5"/>
    <w:rsid w:val="00E73DBD"/>
    <w:rsid w:val="00E74270"/>
    <w:rsid w:val="00E778A7"/>
    <w:rsid w:val="00E8195D"/>
    <w:rsid w:val="00E821C7"/>
    <w:rsid w:val="00E827F0"/>
    <w:rsid w:val="00E83CC1"/>
    <w:rsid w:val="00E8443E"/>
    <w:rsid w:val="00E846BF"/>
    <w:rsid w:val="00E8510F"/>
    <w:rsid w:val="00E856BF"/>
    <w:rsid w:val="00E85FC5"/>
    <w:rsid w:val="00E86A8C"/>
    <w:rsid w:val="00E8700A"/>
    <w:rsid w:val="00E87804"/>
    <w:rsid w:val="00E920B4"/>
    <w:rsid w:val="00E922CB"/>
    <w:rsid w:val="00E93493"/>
    <w:rsid w:val="00E93C5D"/>
    <w:rsid w:val="00E94382"/>
    <w:rsid w:val="00E947F4"/>
    <w:rsid w:val="00E95024"/>
    <w:rsid w:val="00E95BC9"/>
    <w:rsid w:val="00E96611"/>
    <w:rsid w:val="00E96F9E"/>
    <w:rsid w:val="00E977F5"/>
    <w:rsid w:val="00E97C57"/>
    <w:rsid w:val="00E97D75"/>
    <w:rsid w:val="00E97D98"/>
    <w:rsid w:val="00EA0B5A"/>
    <w:rsid w:val="00EA2253"/>
    <w:rsid w:val="00EA275B"/>
    <w:rsid w:val="00EA47D7"/>
    <w:rsid w:val="00EA7456"/>
    <w:rsid w:val="00EA7982"/>
    <w:rsid w:val="00EB0075"/>
    <w:rsid w:val="00EB05B7"/>
    <w:rsid w:val="00EB28EE"/>
    <w:rsid w:val="00EB2DE8"/>
    <w:rsid w:val="00EB3C79"/>
    <w:rsid w:val="00EB3EF1"/>
    <w:rsid w:val="00EB400D"/>
    <w:rsid w:val="00EB4B26"/>
    <w:rsid w:val="00EB5920"/>
    <w:rsid w:val="00EB5EF1"/>
    <w:rsid w:val="00EB6376"/>
    <w:rsid w:val="00EB6659"/>
    <w:rsid w:val="00EB6E7E"/>
    <w:rsid w:val="00EB774D"/>
    <w:rsid w:val="00EB7C67"/>
    <w:rsid w:val="00EB7D3F"/>
    <w:rsid w:val="00EC14B0"/>
    <w:rsid w:val="00EC24B6"/>
    <w:rsid w:val="00EC3041"/>
    <w:rsid w:val="00EC329A"/>
    <w:rsid w:val="00EC70B1"/>
    <w:rsid w:val="00EC78F8"/>
    <w:rsid w:val="00ED0904"/>
    <w:rsid w:val="00ED2ADC"/>
    <w:rsid w:val="00ED40E0"/>
    <w:rsid w:val="00ED4139"/>
    <w:rsid w:val="00ED4DC6"/>
    <w:rsid w:val="00ED4E4A"/>
    <w:rsid w:val="00ED59AE"/>
    <w:rsid w:val="00ED657C"/>
    <w:rsid w:val="00ED7471"/>
    <w:rsid w:val="00EE0005"/>
    <w:rsid w:val="00EE0B1F"/>
    <w:rsid w:val="00EE2940"/>
    <w:rsid w:val="00EE2CAF"/>
    <w:rsid w:val="00EE34FF"/>
    <w:rsid w:val="00EE3B74"/>
    <w:rsid w:val="00EE3DE4"/>
    <w:rsid w:val="00EE4289"/>
    <w:rsid w:val="00EE4873"/>
    <w:rsid w:val="00EE5398"/>
    <w:rsid w:val="00EE53D6"/>
    <w:rsid w:val="00EE5CB8"/>
    <w:rsid w:val="00EE62C6"/>
    <w:rsid w:val="00EE66B1"/>
    <w:rsid w:val="00EE6FB7"/>
    <w:rsid w:val="00EF058D"/>
    <w:rsid w:val="00EF0665"/>
    <w:rsid w:val="00EF07B6"/>
    <w:rsid w:val="00EF08D2"/>
    <w:rsid w:val="00EF2255"/>
    <w:rsid w:val="00EF239B"/>
    <w:rsid w:val="00EF5E16"/>
    <w:rsid w:val="00EF6A92"/>
    <w:rsid w:val="00EF745B"/>
    <w:rsid w:val="00F005EF"/>
    <w:rsid w:val="00F009A8"/>
    <w:rsid w:val="00F00A82"/>
    <w:rsid w:val="00F00C4E"/>
    <w:rsid w:val="00F01977"/>
    <w:rsid w:val="00F01B2E"/>
    <w:rsid w:val="00F0328C"/>
    <w:rsid w:val="00F039A4"/>
    <w:rsid w:val="00F05638"/>
    <w:rsid w:val="00F05961"/>
    <w:rsid w:val="00F05AEA"/>
    <w:rsid w:val="00F05C78"/>
    <w:rsid w:val="00F062E0"/>
    <w:rsid w:val="00F064F9"/>
    <w:rsid w:val="00F06CCA"/>
    <w:rsid w:val="00F10848"/>
    <w:rsid w:val="00F10C50"/>
    <w:rsid w:val="00F10C87"/>
    <w:rsid w:val="00F115CC"/>
    <w:rsid w:val="00F11D22"/>
    <w:rsid w:val="00F12A04"/>
    <w:rsid w:val="00F12D6C"/>
    <w:rsid w:val="00F1381D"/>
    <w:rsid w:val="00F13966"/>
    <w:rsid w:val="00F15F42"/>
    <w:rsid w:val="00F17F65"/>
    <w:rsid w:val="00F20663"/>
    <w:rsid w:val="00F20C17"/>
    <w:rsid w:val="00F21D1B"/>
    <w:rsid w:val="00F22186"/>
    <w:rsid w:val="00F22982"/>
    <w:rsid w:val="00F2367D"/>
    <w:rsid w:val="00F243A8"/>
    <w:rsid w:val="00F24D0B"/>
    <w:rsid w:val="00F250EA"/>
    <w:rsid w:val="00F259C1"/>
    <w:rsid w:val="00F27066"/>
    <w:rsid w:val="00F27F9E"/>
    <w:rsid w:val="00F30770"/>
    <w:rsid w:val="00F3085C"/>
    <w:rsid w:val="00F31928"/>
    <w:rsid w:val="00F31D63"/>
    <w:rsid w:val="00F3331F"/>
    <w:rsid w:val="00F33784"/>
    <w:rsid w:val="00F33FBC"/>
    <w:rsid w:val="00F34EF3"/>
    <w:rsid w:val="00F353AB"/>
    <w:rsid w:val="00F35B22"/>
    <w:rsid w:val="00F36A66"/>
    <w:rsid w:val="00F36E10"/>
    <w:rsid w:val="00F40B12"/>
    <w:rsid w:val="00F41370"/>
    <w:rsid w:val="00F4243D"/>
    <w:rsid w:val="00F42AC9"/>
    <w:rsid w:val="00F42C66"/>
    <w:rsid w:val="00F4440C"/>
    <w:rsid w:val="00F45963"/>
    <w:rsid w:val="00F45BAC"/>
    <w:rsid w:val="00F45E20"/>
    <w:rsid w:val="00F4732B"/>
    <w:rsid w:val="00F529DA"/>
    <w:rsid w:val="00F52AC7"/>
    <w:rsid w:val="00F5304B"/>
    <w:rsid w:val="00F55449"/>
    <w:rsid w:val="00F555C0"/>
    <w:rsid w:val="00F56B6D"/>
    <w:rsid w:val="00F56C60"/>
    <w:rsid w:val="00F56ECA"/>
    <w:rsid w:val="00F6112F"/>
    <w:rsid w:val="00F616BA"/>
    <w:rsid w:val="00F61CFC"/>
    <w:rsid w:val="00F625BD"/>
    <w:rsid w:val="00F63077"/>
    <w:rsid w:val="00F638E1"/>
    <w:rsid w:val="00F64727"/>
    <w:rsid w:val="00F6481D"/>
    <w:rsid w:val="00F650E6"/>
    <w:rsid w:val="00F6602A"/>
    <w:rsid w:val="00F66DA0"/>
    <w:rsid w:val="00F66DF6"/>
    <w:rsid w:val="00F66F0F"/>
    <w:rsid w:val="00F67E38"/>
    <w:rsid w:val="00F67EE3"/>
    <w:rsid w:val="00F708A8"/>
    <w:rsid w:val="00F709E9"/>
    <w:rsid w:val="00F70A05"/>
    <w:rsid w:val="00F71F63"/>
    <w:rsid w:val="00F7267E"/>
    <w:rsid w:val="00F72F73"/>
    <w:rsid w:val="00F74378"/>
    <w:rsid w:val="00F76041"/>
    <w:rsid w:val="00F760F9"/>
    <w:rsid w:val="00F76125"/>
    <w:rsid w:val="00F80559"/>
    <w:rsid w:val="00F81947"/>
    <w:rsid w:val="00F82019"/>
    <w:rsid w:val="00F8291A"/>
    <w:rsid w:val="00F82BF3"/>
    <w:rsid w:val="00F83267"/>
    <w:rsid w:val="00F8338C"/>
    <w:rsid w:val="00F8472D"/>
    <w:rsid w:val="00F848AD"/>
    <w:rsid w:val="00F85DD3"/>
    <w:rsid w:val="00F90A3E"/>
    <w:rsid w:val="00F918CF"/>
    <w:rsid w:val="00F91A36"/>
    <w:rsid w:val="00F92197"/>
    <w:rsid w:val="00F92208"/>
    <w:rsid w:val="00F92BE9"/>
    <w:rsid w:val="00F936C1"/>
    <w:rsid w:val="00F93810"/>
    <w:rsid w:val="00F948D1"/>
    <w:rsid w:val="00F94AF1"/>
    <w:rsid w:val="00F95877"/>
    <w:rsid w:val="00F97E0C"/>
    <w:rsid w:val="00FA01F1"/>
    <w:rsid w:val="00FA1A42"/>
    <w:rsid w:val="00FA37D8"/>
    <w:rsid w:val="00FA4B4D"/>
    <w:rsid w:val="00FA4E5B"/>
    <w:rsid w:val="00FA523B"/>
    <w:rsid w:val="00FA6188"/>
    <w:rsid w:val="00FA6508"/>
    <w:rsid w:val="00FA6EC0"/>
    <w:rsid w:val="00FA7079"/>
    <w:rsid w:val="00FB0D61"/>
    <w:rsid w:val="00FB1810"/>
    <w:rsid w:val="00FB1A0B"/>
    <w:rsid w:val="00FB20D5"/>
    <w:rsid w:val="00FB3376"/>
    <w:rsid w:val="00FB360B"/>
    <w:rsid w:val="00FB3802"/>
    <w:rsid w:val="00FB3808"/>
    <w:rsid w:val="00FB3944"/>
    <w:rsid w:val="00FB5707"/>
    <w:rsid w:val="00FB59F1"/>
    <w:rsid w:val="00FB733E"/>
    <w:rsid w:val="00FB7B4A"/>
    <w:rsid w:val="00FC07D0"/>
    <w:rsid w:val="00FC1147"/>
    <w:rsid w:val="00FC165C"/>
    <w:rsid w:val="00FC176E"/>
    <w:rsid w:val="00FC2B29"/>
    <w:rsid w:val="00FC334E"/>
    <w:rsid w:val="00FC381B"/>
    <w:rsid w:val="00FC3E0D"/>
    <w:rsid w:val="00FC4EBF"/>
    <w:rsid w:val="00FC5525"/>
    <w:rsid w:val="00FC58C5"/>
    <w:rsid w:val="00FC6752"/>
    <w:rsid w:val="00FC73AE"/>
    <w:rsid w:val="00FC75D1"/>
    <w:rsid w:val="00FC7F32"/>
    <w:rsid w:val="00FC7F7F"/>
    <w:rsid w:val="00FD15D7"/>
    <w:rsid w:val="00FD2084"/>
    <w:rsid w:val="00FD2CCF"/>
    <w:rsid w:val="00FD320D"/>
    <w:rsid w:val="00FD3B16"/>
    <w:rsid w:val="00FD4096"/>
    <w:rsid w:val="00FD46E5"/>
    <w:rsid w:val="00FD4C35"/>
    <w:rsid w:val="00FD4E7D"/>
    <w:rsid w:val="00FD7DE8"/>
    <w:rsid w:val="00FD7EE5"/>
    <w:rsid w:val="00FE0AF3"/>
    <w:rsid w:val="00FE162C"/>
    <w:rsid w:val="00FE16BE"/>
    <w:rsid w:val="00FE2246"/>
    <w:rsid w:val="00FE2FA8"/>
    <w:rsid w:val="00FE30A1"/>
    <w:rsid w:val="00FE3CCD"/>
    <w:rsid w:val="00FE401A"/>
    <w:rsid w:val="00FE42C9"/>
    <w:rsid w:val="00FE4353"/>
    <w:rsid w:val="00FE4531"/>
    <w:rsid w:val="00FE4E5B"/>
    <w:rsid w:val="00FE556E"/>
    <w:rsid w:val="00FE7451"/>
    <w:rsid w:val="00FF02F4"/>
    <w:rsid w:val="00FF17C3"/>
    <w:rsid w:val="00FF3DE3"/>
    <w:rsid w:val="00FF40A9"/>
    <w:rsid w:val="00FF4A75"/>
    <w:rsid w:val="00FF56A9"/>
    <w:rsid w:val="00FF6262"/>
    <w:rsid w:val="00FF79AE"/>
    <w:rsid w:val="01ECD0B4"/>
    <w:rsid w:val="04F7CAFD"/>
    <w:rsid w:val="07F5F282"/>
    <w:rsid w:val="0815FC63"/>
    <w:rsid w:val="08E689F0"/>
    <w:rsid w:val="0AEE47F4"/>
    <w:rsid w:val="0B3B7F1B"/>
    <w:rsid w:val="0B6ACB27"/>
    <w:rsid w:val="0D5EE9D2"/>
    <w:rsid w:val="0E4FA515"/>
    <w:rsid w:val="0EFB3AD2"/>
    <w:rsid w:val="0FEB35AF"/>
    <w:rsid w:val="1019D6EC"/>
    <w:rsid w:val="102AE158"/>
    <w:rsid w:val="1034B1E1"/>
    <w:rsid w:val="112E4097"/>
    <w:rsid w:val="1285658D"/>
    <w:rsid w:val="12CBEFAB"/>
    <w:rsid w:val="13C49186"/>
    <w:rsid w:val="140E8952"/>
    <w:rsid w:val="16BACAAE"/>
    <w:rsid w:val="1738BA34"/>
    <w:rsid w:val="178459BE"/>
    <w:rsid w:val="179C9EAF"/>
    <w:rsid w:val="17C8AEF9"/>
    <w:rsid w:val="189C58C7"/>
    <w:rsid w:val="18D4ACF6"/>
    <w:rsid w:val="19104709"/>
    <w:rsid w:val="19202A1F"/>
    <w:rsid w:val="1B7318B1"/>
    <w:rsid w:val="1C43FD85"/>
    <w:rsid w:val="1C5EEE1E"/>
    <w:rsid w:val="1CE16918"/>
    <w:rsid w:val="1CF01439"/>
    <w:rsid w:val="1D30D760"/>
    <w:rsid w:val="1D984137"/>
    <w:rsid w:val="1E6933BF"/>
    <w:rsid w:val="1EB03DE2"/>
    <w:rsid w:val="1F63E375"/>
    <w:rsid w:val="21DB36F8"/>
    <w:rsid w:val="21F37BE9"/>
    <w:rsid w:val="22C891C2"/>
    <w:rsid w:val="23E075AE"/>
    <w:rsid w:val="24E03CFA"/>
    <w:rsid w:val="265709FC"/>
    <w:rsid w:val="27199202"/>
    <w:rsid w:val="2748B38F"/>
    <w:rsid w:val="2838735C"/>
    <w:rsid w:val="28D074E3"/>
    <w:rsid w:val="2A254B7F"/>
    <w:rsid w:val="2B623DE3"/>
    <w:rsid w:val="2C30CB24"/>
    <w:rsid w:val="2C5D429F"/>
    <w:rsid w:val="2DBDC951"/>
    <w:rsid w:val="2DE40517"/>
    <w:rsid w:val="2E2FB06E"/>
    <w:rsid w:val="2F93AA5D"/>
    <w:rsid w:val="30656E5C"/>
    <w:rsid w:val="31706F3C"/>
    <w:rsid w:val="32F1CF7E"/>
    <w:rsid w:val="3623E1B4"/>
    <w:rsid w:val="366FC90F"/>
    <w:rsid w:val="373C4EB9"/>
    <w:rsid w:val="381CAA68"/>
    <w:rsid w:val="38D23306"/>
    <w:rsid w:val="399FFEFD"/>
    <w:rsid w:val="3A64B431"/>
    <w:rsid w:val="3C0C9AC5"/>
    <w:rsid w:val="3C2E7827"/>
    <w:rsid w:val="3CA02FE8"/>
    <w:rsid w:val="41396D01"/>
    <w:rsid w:val="4247EEC0"/>
    <w:rsid w:val="42A20FC9"/>
    <w:rsid w:val="42C9EDDF"/>
    <w:rsid w:val="43D39AF1"/>
    <w:rsid w:val="4465BE40"/>
    <w:rsid w:val="45540E80"/>
    <w:rsid w:val="45F29E0F"/>
    <w:rsid w:val="476201E3"/>
    <w:rsid w:val="4944297F"/>
    <w:rsid w:val="4B0A482C"/>
    <w:rsid w:val="4B4F2C44"/>
    <w:rsid w:val="4BCD76A3"/>
    <w:rsid w:val="4C058B63"/>
    <w:rsid w:val="4C080FE2"/>
    <w:rsid w:val="4D66ABD7"/>
    <w:rsid w:val="4DBAF7E9"/>
    <w:rsid w:val="500380BD"/>
    <w:rsid w:val="51CB6925"/>
    <w:rsid w:val="5205F68F"/>
    <w:rsid w:val="5243A3B7"/>
    <w:rsid w:val="52F37472"/>
    <w:rsid w:val="551E5B7B"/>
    <w:rsid w:val="55C717FF"/>
    <w:rsid w:val="595D66D6"/>
    <w:rsid w:val="59F6D18F"/>
    <w:rsid w:val="5AA5C0CC"/>
    <w:rsid w:val="5B48B12A"/>
    <w:rsid w:val="5BE098EF"/>
    <w:rsid w:val="5CAACB5E"/>
    <w:rsid w:val="5CBA282C"/>
    <w:rsid w:val="5D6C48CB"/>
    <w:rsid w:val="5DC1F193"/>
    <w:rsid w:val="5E25EADF"/>
    <w:rsid w:val="5FC96582"/>
    <w:rsid w:val="603B7089"/>
    <w:rsid w:val="61006942"/>
    <w:rsid w:val="61492A3B"/>
    <w:rsid w:val="618928FC"/>
    <w:rsid w:val="61FA5726"/>
    <w:rsid w:val="63B5F169"/>
    <w:rsid w:val="6458ECE7"/>
    <w:rsid w:val="65665C76"/>
    <w:rsid w:val="662FFBE6"/>
    <w:rsid w:val="67ADBA0C"/>
    <w:rsid w:val="6A2020FD"/>
    <w:rsid w:val="6A9D4CA3"/>
    <w:rsid w:val="6AFE0D94"/>
    <w:rsid w:val="6C2146D2"/>
    <w:rsid w:val="6CD63764"/>
    <w:rsid w:val="6CDC7B82"/>
    <w:rsid w:val="6E82BD19"/>
    <w:rsid w:val="6FADC7F9"/>
    <w:rsid w:val="70313DF0"/>
    <w:rsid w:val="70606F46"/>
    <w:rsid w:val="772CA83E"/>
    <w:rsid w:val="774D587F"/>
    <w:rsid w:val="7770703D"/>
    <w:rsid w:val="77A2ED6C"/>
    <w:rsid w:val="78C8789F"/>
    <w:rsid w:val="794752A8"/>
    <w:rsid w:val="79A3AD44"/>
    <w:rsid w:val="7A5C4257"/>
    <w:rsid w:val="7C4B9022"/>
    <w:rsid w:val="7CCFDBE9"/>
    <w:rsid w:val="7F9925D6"/>
    <w:rsid w:val="7F9961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horizontal-relative:page;mso-position-vertical-relative:page" fill="f" fillcolor="white" stroke="f">
      <v:fill color="white" on="f"/>
      <v:stroke on="f"/>
      <v:textbox inset="0,0,0,0"/>
    </o:shapedefaults>
    <o:shapelayout v:ext="edit">
      <o:idmap v:ext="edit" data="1"/>
    </o:shapelayout>
  </w:shapeDefaults>
  <w:decimalSymbol w:val="."/>
  <w:listSeparator w:val=","/>
  <w14:docId w14:val="2DF27394"/>
  <w15:docId w15:val="{86074C91-3736-5744-93F9-E10038A82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color w:val="404040" w:themeColor="text1" w:themeTint="BF"/>
        <w:sz w:val="22"/>
        <w:szCs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4A79"/>
    <w:pPr>
      <w:keepLines/>
      <w:widowControl w:val="0"/>
      <w:spacing w:after="180"/>
    </w:pPr>
    <w:rPr>
      <w:color w:val="000000" w:themeColor="text1"/>
      <w:sz w:val="20"/>
      <w:szCs w:val="20"/>
    </w:rPr>
  </w:style>
  <w:style w:type="paragraph" w:styleId="Heading1">
    <w:name w:val="heading 1"/>
    <w:basedOn w:val="Normal"/>
    <w:next w:val="Normal"/>
    <w:link w:val="Heading1Char"/>
    <w:autoRedefine/>
    <w:qFormat/>
    <w:rsid w:val="001C2DDA"/>
    <w:pPr>
      <w:spacing w:before="240" w:after="0"/>
      <w:outlineLvl w:val="0"/>
    </w:pPr>
    <w:rPr>
      <w:rFonts w:cs="Arial"/>
      <w:b/>
      <w:bCs/>
      <w:sz w:val="40"/>
      <w:szCs w:val="40"/>
    </w:rPr>
  </w:style>
  <w:style w:type="paragraph" w:styleId="Heading2">
    <w:name w:val="heading 2"/>
    <w:basedOn w:val="Normal"/>
    <w:next w:val="Normal"/>
    <w:link w:val="Heading2Char"/>
    <w:qFormat/>
    <w:rsid w:val="00FC1147"/>
    <w:pPr>
      <w:keepNext/>
      <w:spacing w:before="240" w:after="0"/>
      <w:outlineLvl w:val="1"/>
    </w:pPr>
    <w:rPr>
      <w:b/>
      <w:color w:val="0075C9"/>
      <w:sz w:val="22"/>
    </w:rPr>
  </w:style>
  <w:style w:type="paragraph" w:styleId="Heading3">
    <w:name w:val="heading 3"/>
    <w:basedOn w:val="Normal"/>
    <w:link w:val="Heading3Char"/>
    <w:qFormat/>
    <w:rsid w:val="00DF4A79"/>
    <w:pPr>
      <w:keepNext/>
      <w:spacing w:before="240" w:after="0"/>
      <w:outlineLvl w:val="2"/>
    </w:pPr>
    <w:rPr>
      <w:b/>
    </w:rPr>
  </w:style>
  <w:style w:type="paragraph" w:styleId="Heading4">
    <w:name w:val="heading 4"/>
    <w:basedOn w:val="Normal"/>
    <w:qFormat/>
    <w:rsid w:val="00535464"/>
    <w:pPr>
      <w:spacing w:before="100" w:beforeAutospacing="1" w:after="100" w:afterAutospacing="1"/>
      <w:outlineLvl w:val="3"/>
    </w:pPr>
    <w:rPr>
      <w:bCs/>
    </w:rPr>
  </w:style>
  <w:style w:type="paragraph" w:styleId="Heading5">
    <w:name w:val="heading 5"/>
    <w:basedOn w:val="Normal"/>
    <w:next w:val="Normal"/>
    <w:rsid w:val="000300E9"/>
    <w:pPr>
      <w:keepNext/>
      <w:outlineLvl w:val="4"/>
    </w:pPr>
    <w:rPr>
      <w:b/>
      <w:bCs/>
      <w:sz w:val="6"/>
    </w:rPr>
  </w:style>
  <w:style w:type="paragraph" w:styleId="Heading6">
    <w:name w:val="heading 6"/>
    <w:aliases w:val="Level 3 Blue Sub Headers"/>
    <w:basedOn w:val="Normal"/>
    <w:next w:val="Normal"/>
    <w:link w:val="Heading6Char"/>
    <w:autoRedefine/>
    <w:unhideWhenUsed/>
    <w:rsid w:val="00D81495"/>
    <w:pPr>
      <w:keepNext/>
      <w:spacing w:before="200"/>
      <w:outlineLvl w:val="5"/>
    </w:pPr>
    <w:rPr>
      <w:rFonts w:eastAsia="MS PGothic" w:cs="Arial"/>
      <w:b/>
      <w:i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C1147"/>
    <w:rPr>
      <w:b/>
      <w:color w:val="0075C9"/>
      <w:szCs w:val="20"/>
    </w:rPr>
  </w:style>
  <w:style w:type="character" w:customStyle="1" w:styleId="Heading6Char">
    <w:name w:val="Heading 6 Char"/>
    <w:aliases w:val="Level 3 Blue Sub Headers Char"/>
    <w:link w:val="Heading6"/>
    <w:rsid w:val="00D81495"/>
    <w:rPr>
      <w:rFonts w:ascii="Helvetica" w:eastAsia="MS PGothic" w:hAnsi="Helvetica" w:cs="Arial"/>
      <w:b/>
      <w:iCs/>
      <w:color w:val="000000"/>
      <w:sz w:val="36"/>
      <w:szCs w:val="36"/>
    </w:rPr>
  </w:style>
  <w:style w:type="paragraph" w:customStyle="1" w:styleId="ListBullet-Level3">
    <w:name w:val="List Bullet - Level 3"/>
    <w:basedOn w:val="Normal"/>
    <w:rsid w:val="000300E9"/>
    <w:pPr>
      <w:numPr>
        <w:numId w:val="4"/>
      </w:numPr>
    </w:pPr>
  </w:style>
  <w:style w:type="paragraph" w:styleId="Header">
    <w:name w:val="header"/>
    <w:basedOn w:val="Heading1"/>
    <w:rsid w:val="002F3781"/>
  </w:style>
  <w:style w:type="paragraph" w:customStyle="1" w:styleId="DocTitle">
    <w:name w:val="DocTitle"/>
    <w:basedOn w:val="Heading2"/>
    <w:rsid w:val="000300E9"/>
    <w:rPr>
      <w:color w:val="FFFFFF"/>
      <w:sz w:val="38"/>
    </w:rPr>
  </w:style>
  <w:style w:type="paragraph" w:styleId="Footer">
    <w:name w:val="footer"/>
    <w:aliases w:val="page"/>
    <w:basedOn w:val="Normal"/>
    <w:link w:val="FooterChar"/>
    <w:uiPriority w:val="99"/>
    <w:rsid w:val="001F43A6"/>
    <w:pPr>
      <w:tabs>
        <w:tab w:val="center" w:pos="4320"/>
        <w:tab w:val="right" w:pos="8640"/>
      </w:tabs>
      <w:spacing w:after="0"/>
      <w:jc w:val="right"/>
    </w:pPr>
    <w:rPr>
      <w:sz w:val="16"/>
    </w:rPr>
  </w:style>
  <w:style w:type="character" w:customStyle="1" w:styleId="FooterChar">
    <w:name w:val="Footer Char"/>
    <w:aliases w:val="page Char"/>
    <w:basedOn w:val="DefaultParagraphFont"/>
    <w:link w:val="Footer"/>
    <w:uiPriority w:val="99"/>
    <w:rsid w:val="001F43A6"/>
    <w:rPr>
      <w:color w:val="222222"/>
      <w:sz w:val="16"/>
    </w:rPr>
  </w:style>
  <w:style w:type="paragraph" w:customStyle="1" w:styleId="CaptionHead">
    <w:name w:val="Caption Head"/>
    <w:basedOn w:val="Normal"/>
    <w:rsid w:val="000300E9"/>
    <w:pPr>
      <w:spacing w:after="60"/>
    </w:pPr>
    <w:rPr>
      <w:b/>
      <w:bCs/>
      <w:color w:val="FF0000"/>
      <w:sz w:val="17"/>
    </w:rPr>
  </w:style>
  <w:style w:type="paragraph" w:customStyle="1" w:styleId="Captioncontent">
    <w:name w:val="Caption content"/>
    <w:basedOn w:val="Normal"/>
    <w:rsid w:val="000300E9"/>
    <w:rPr>
      <w:sz w:val="17"/>
    </w:rPr>
  </w:style>
  <w:style w:type="paragraph" w:customStyle="1" w:styleId="Service-Marktextlegal">
    <w:name w:val="Service-Mark text (legal)"/>
    <w:basedOn w:val="Normal"/>
    <w:pPr>
      <w:spacing w:before="380"/>
    </w:pPr>
    <w:rPr>
      <w:i/>
      <w:iCs/>
      <w:sz w:val="16"/>
    </w:rPr>
  </w:style>
  <w:style w:type="paragraph" w:styleId="BalloonText">
    <w:name w:val="Balloon Text"/>
    <w:basedOn w:val="Normal"/>
    <w:link w:val="BalloonTextChar"/>
    <w:rsid w:val="00583E5A"/>
    <w:rPr>
      <w:rFonts w:ascii="Tahoma" w:hAnsi="Tahoma"/>
      <w:sz w:val="16"/>
      <w:szCs w:val="16"/>
      <w:lang w:val="x-none" w:eastAsia="x-none"/>
    </w:rPr>
  </w:style>
  <w:style w:type="character" w:customStyle="1" w:styleId="BalloonTextChar">
    <w:name w:val="Balloon Text Char"/>
    <w:link w:val="BalloonText"/>
    <w:rsid w:val="00583E5A"/>
    <w:rPr>
      <w:rFonts w:ascii="Tahoma" w:hAnsi="Tahoma" w:cs="Tahoma"/>
      <w:sz w:val="16"/>
      <w:szCs w:val="16"/>
    </w:rPr>
  </w:style>
  <w:style w:type="character" w:styleId="Emphasis">
    <w:name w:val="Emphasis"/>
    <w:uiPriority w:val="20"/>
    <w:qFormat/>
    <w:rsid w:val="00535464"/>
    <w:rPr>
      <w:i/>
      <w:iCs/>
      <w:color w:val="auto"/>
    </w:rPr>
  </w:style>
  <w:style w:type="paragraph" w:styleId="Title">
    <w:name w:val="Title"/>
    <w:next w:val="Normal"/>
    <w:link w:val="TitleChar"/>
    <w:autoRedefine/>
    <w:rsid w:val="00A2757D"/>
    <w:pPr>
      <w:pBdr>
        <w:bottom w:val="single" w:sz="8" w:space="4" w:color="CCCCCC"/>
      </w:pBdr>
      <w:spacing w:after="300"/>
      <w:contextualSpacing/>
    </w:pPr>
    <w:rPr>
      <w:rFonts w:eastAsia="MS PGothic"/>
      <w:b/>
      <w:bCs/>
      <w:color w:val="000000" w:themeColor="text1"/>
      <w:spacing w:val="5"/>
      <w:kern w:val="28"/>
      <w:sz w:val="56"/>
      <w:szCs w:val="56"/>
      <w14:textOutline w14:w="9525" w14:cap="rnd" w14:cmpd="sng" w14:algn="ctr">
        <w14:noFill/>
        <w14:prstDash w14:val="solid"/>
        <w14:bevel/>
      </w14:textOutline>
    </w:rPr>
  </w:style>
  <w:style w:type="character" w:customStyle="1" w:styleId="TitleChar">
    <w:name w:val="Title Char"/>
    <w:link w:val="Title"/>
    <w:rsid w:val="00A2757D"/>
    <w:rPr>
      <w:rFonts w:eastAsia="MS PGothic"/>
      <w:b/>
      <w:bCs/>
      <w:color w:val="000000" w:themeColor="text1"/>
      <w:spacing w:val="5"/>
      <w:kern w:val="28"/>
      <w:sz w:val="56"/>
      <w:szCs w:val="56"/>
      <w14:textOutline w14:w="9525" w14:cap="rnd" w14:cmpd="sng" w14:algn="ctr">
        <w14:noFill/>
        <w14:prstDash w14:val="solid"/>
        <w14:bevel/>
      </w14:textOutline>
    </w:rPr>
  </w:style>
  <w:style w:type="character" w:styleId="PageNumber">
    <w:name w:val="page number"/>
    <w:basedOn w:val="DefaultParagraphFont"/>
    <w:rsid w:val="00D04600"/>
    <w:rPr>
      <w:rFonts w:ascii="Helvetica" w:hAnsi="Helvetica"/>
      <w:b w:val="0"/>
      <w:i w:val="0"/>
      <w:sz w:val="20"/>
    </w:rPr>
  </w:style>
  <w:style w:type="paragraph" w:styleId="ListParagraph">
    <w:name w:val="List Paragraph"/>
    <w:basedOn w:val="Normal"/>
    <w:uiPriority w:val="34"/>
    <w:qFormat/>
    <w:rsid w:val="008D56A0"/>
    <w:pPr>
      <w:ind w:left="720"/>
    </w:pPr>
    <w:rPr>
      <w:szCs w:val="24"/>
    </w:rPr>
  </w:style>
  <w:style w:type="table" w:styleId="TableGrid">
    <w:name w:val="Table Grid"/>
    <w:basedOn w:val="TableNormal"/>
    <w:rsid w:val="00F27066"/>
    <w:rPr>
      <w:rFonts w:ascii="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1090"/>
    <w:rPr>
      <w:color w:val="0075C9"/>
      <w:u w:val="single"/>
    </w:rPr>
  </w:style>
  <w:style w:type="table" w:customStyle="1" w:styleId="PlainTable11">
    <w:name w:val="Plain Table 11"/>
    <w:basedOn w:val="TableNormal"/>
    <w:rsid w:val="00F27066"/>
    <w:rPr>
      <w:rFonts w:ascii="Times New Roman" w:hAnsi="Times New Roman"/>
      <w:color w:val="aut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rsid w:val="00F27066"/>
    <w:rPr>
      <w:rFonts w:ascii="Times New Roman" w:hAnsi="Times New Roman"/>
      <w:color w:val="aut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rsid w:val="00F27066"/>
    <w:rPr>
      <w:color w:val="800080" w:themeColor="followedHyperlink"/>
      <w:u w:val="single"/>
    </w:rPr>
  </w:style>
  <w:style w:type="paragraph" w:styleId="TOCHeading">
    <w:name w:val="TOC Heading"/>
    <w:basedOn w:val="Heading1"/>
    <w:next w:val="Normal"/>
    <w:uiPriority w:val="39"/>
    <w:unhideWhenUsed/>
    <w:qFormat/>
    <w:rsid w:val="00F27066"/>
    <w:pPr>
      <w:spacing w:line="259" w:lineRule="auto"/>
      <w:outlineLvl w:val="9"/>
    </w:pPr>
    <w:rPr>
      <w:rFonts w:asciiTheme="majorHAnsi" w:eastAsiaTheme="majorEastAsia" w:hAnsiTheme="majorHAnsi" w:cstheme="majorBidi"/>
      <w:b w:val="0"/>
      <w:bCs w:val="0"/>
      <w:color w:val="365F91" w:themeColor="accent1" w:themeShade="BF"/>
      <w:szCs w:val="32"/>
    </w:rPr>
  </w:style>
  <w:style w:type="paragraph" w:styleId="TOC1">
    <w:name w:val="toc 1"/>
    <w:basedOn w:val="Normal"/>
    <w:next w:val="Normal"/>
    <w:autoRedefine/>
    <w:uiPriority w:val="39"/>
    <w:unhideWhenUsed/>
    <w:rsid w:val="00875F40"/>
    <w:pPr>
      <w:tabs>
        <w:tab w:val="right" w:leader="dot" w:pos="10502"/>
      </w:tabs>
      <w:spacing w:after="100"/>
    </w:pPr>
    <w:rPr>
      <w:rFonts w:ascii="Helvetica" w:hAnsi="Helvetica"/>
      <w:noProof/>
      <w:szCs w:val="24"/>
    </w:rPr>
  </w:style>
  <w:style w:type="paragraph" w:styleId="TOC2">
    <w:name w:val="toc 2"/>
    <w:basedOn w:val="Normal"/>
    <w:next w:val="Normal"/>
    <w:autoRedefine/>
    <w:uiPriority w:val="39"/>
    <w:unhideWhenUsed/>
    <w:rsid w:val="00F27066"/>
    <w:pPr>
      <w:spacing w:after="100" w:line="259" w:lineRule="auto"/>
      <w:ind w:left="220"/>
    </w:pPr>
    <w:rPr>
      <w:rFonts w:eastAsiaTheme="minorEastAsia"/>
    </w:rPr>
  </w:style>
  <w:style w:type="paragraph" w:styleId="TOC3">
    <w:name w:val="toc 3"/>
    <w:basedOn w:val="Normal"/>
    <w:next w:val="Normal"/>
    <w:autoRedefine/>
    <w:uiPriority w:val="39"/>
    <w:unhideWhenUsed/>
    <w:rsid w:val="00F27066"/>
    <w:pPr>
      <w:spacing w:after="100" w:line="259" w:lineRule="auto"/>
      <w:ind w:left="440"/>
    </w:pPr>
    <w:rPr>
      <w:rFonts w:eastAsiaTheme="minorEastAsia"/>
    </w:rPr>
  </w:style>
  <w:style w:type="paragraph" w:styleId="NormalWeb">
    <w:name w:val="Normal (Web)"/>
    <w:basedOn w:val="Normal"/>
    <w:uiPriority w:val="99"/>
    <w:unhideWhenUsed/>
    <w:rsid w:val="00462E4F"/>
    <w:rPr>
      <w:rFonts w:eastAsiaTheme="minorEastAsia"/>
      <w:lang w:val="en"/>
    </w:rPr>
  </w:style>
  <w:style w:type="table" w:customStyle="1" w:styleId="ListTable3-Accent11">
    <w:name w:val="List Table 3 - Accent 11"/>
    <w:basedOn w:val="TableNormal"/>
    <w:uiPriority w:val="48"/>
    <w:rsid w:val="00F27066"/>
    <w:rPr>
      <w:rFonts w:ascii="Times New Roman" w:hAnsi="Times New Roman"/>
      <w:color w:val="auto"/>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1Light-Accent11">
    <w:name w:val="Grid Table 1 Light - Accent 11"/>
    <w:basedOn w:val="TableNormal"/>
    <w:uiPriority w:val="46"/>
    <w:rsid w:val="00F27066"/>
    <w:rPr>
      <w:rFonts w:ascii="Times New Roman" w:hAnsi="Times New Roman"/>
      <w:color w:val="auto"/>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F27066"/>
    <w:rPr>
      <w:rFonts w:ascii="Times New Roman" w:hAnsi="Times New Roman"/>
      <w:color w:val="auto"/>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F27066"/>
    <w:rPr>
      <w:b/>
      <w:bCs/>
    </w:rPr>
  </w:style>
  <w:style w:type="paragraph" w:styleId="BlockText">
    <w:name w:val="Block Text"/>
    <w:basedOn w:val="Normal"/>
    <w:rsid w:val="00F2706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cstheme="minorBidi"/>
      <w:i/>
      <w:iCs/>
      <w:color w:val="4F81BD" w:themeColor="accent1"/>
      <w:szCs w:val="24"/>
    </w:rPr>
  </w:style>
  <w:style w:type="character" w:styleId="HTMLAcronym">
    <w:name w:val="HTML Acronym"/>
    <w:basedOn w:val="DefaultParagraphFont"/>
    <w:uiPriority w:val="99"/>
    <w:semiHidden/>
    <w:unhideWhenUsed/>
    <w:rsid w:val="00F27066"/>
  </w:style>
  <w:style w:type="paragraph" w:customStyle="1" w:styleId="Default">
    <w:name w:val="Default"/>
    <w:rsid w:val="00F27066"/>
    <w:pPr>
      <w:autoSpaceDE w:val="0"/>
      <w:autoSpaceDN w:val="0"/>
      <w:adjustRightInd w:val="0"/>
    </w:pPr>
    <w:rPr>
      <w:rFonts w:cs="Arial"/>
      <w:color w:val="000000"/>
      <w:sz w:val="24"/>
      <w:szCs w:val="24"/>
    </w:rPr>
  </w:style>
  <w:style w:type="paragraph" w:styleId="TOC4">
    <w:name w:val="toc 4"/>
    <w:basedOn w:val="Normal"/>
    <w:next w:val="Normal"/>
    <w:autoRedefine/>
    <w:uiPriority w:val="39"/>
    <w:unhideWhenUsed/>
    <w:rsid w:val="00F27066"/>
    <w:pPr>
      <w:spacing w:after="100" w:line="259" w:lineRule="auto"/>
      <w:ind w:left="660"/>
    </w:pPr>
    <w:rPr>
      <w:rFonts w:eastAsiaTheme="minorEastAsia" w:cstheme="minorBidi"/>
    </w:rPr>
  </w:style>
  <w:style w:type="paragraph" w:styleId="TOC5">
    <w:name w:val="toc 5"/>
    <w:basedOn w:val="Normal"/>
    <w:next w:val="Normal"/>
    <w:autoRedefine/>
    <w:uiPriority w:val="39"/>
    <w:unhideWhenUsed/>
    <w:rsid w:val="00F27066"/>
    <w:pPr>
      <w:spacing w:after="100" w:line="259" w:lineRule="auto"/>
      <w:ind w:left="880"/>
    </w:pPr>
    <w:rPr>
      <w:rFonts w:eastAsiaTheme="minorEastAsia" w:cstheme="minorBidi"/>
    </w:rPr>
  </w:style>
  <w:style w:type="paragraph" w:styleId="TOC6">
    <w:name w:val="toc 6"/>
    <w:basedOn w:val="Normal"/>
    <w:next w:val="Normal"/>
    <w:autoRedefine/>
    <w:uiPriority w:val="39"/>
    <w:unhideWhenUsed/>
    <w:rsid w:val="00F27066"/>
    <w:pPr>
      <w:spacing w:after="100" w:line="259" w:lineRule="auto"/>
      <w:ind w:left="1100"/>
    </w:pPr>
    <w:rPr>
      <w:rFonts w:eastAsiaTheme="minorEastAsia" w:cstheme="minorBidi"/>
    </w:rPr>
  </w:style>
  <w:style w:type="paragraph" w:styleId="TOC7">
    <w:name w:val="toc 7"/>
    <w:basedOn w:val="Normal"/>
    <w:next w:val="Normal"/>
    <w:autoRedefine/>
    <w:uiPriority w:val="39"/>
    <w:unhideWhenUsed/>
    <w:rsid w:val="00F27066"/>
    <w:pPr>
      <w:spacing w:after="100" w:line="259" w:lineRule="auto"/>
      <w:ind w:left="1320"/>
    </w:pPr>
    <w:rPr>
      <w:rFonts w:eastAsiaTheme="minorEastAsia" w:cstheme="minorBidi"/>
    </w:rPr>
  </w:style>
  <w:style w:type="paragraph" w:styleId="TOC8">
    <w:name w:val="toc 8"/>
    <w:basedOn w:val="Normal"/>
    <w:next w:val="Normal"/>
    <w:autoRedefine/>
    <w:uiPriority w:val="39"/>
    <w:unhideWhenUsed/>
    <w:rsid w:val="00F27066"/>
    <w:pPr>
      <w:spacing w:after="100" w:line="259" w:lineRule="auto"/>
      <w:ind w:left="1540"/>
    </w:pPr>
    <w:rPr>
      <w:rFonts w:eastAsiaTheme="minorEastAsia" w:cstheme="minorBidi"/>
    </w:rPr>
  </w:style>
  <w:style w:type="paragraph" w:styleId="TOC9">
    <w:name w:val="toc 9"/>
    <w:basedOn w:val="Normal"/>
    <w:next w:val="Normal"/>
    <w:autoRedefine/>
    <w:uiPriority w:val="39"/>
    <w:unhideWhenUsed/>
    <w:rsid w:val="00F27066"/>
    <w:pPr>
      <w:spacing w:after="100" w:line="259" w:lineRule="auto"/>
      <w:ind w:left="1760"/>
    </w:pPr>
    <w:rPr>
      <w:rFonts w:eastAsiaTheme="minorEastAsia" w:cstheme="minorBidi"/>
    </w:rPr>
  </w:style>
  <w:style w:type="table" w:customStyle="1" w:styleId="GridTable4-Accent11">
    <w:name w:val="Grid Table 4 - Accent 11"/>
    <w:basedOn w:val="TableNormal"/>
    <w:uiPriority w:val="49"/>
    <w:rsid w:val="00F27066"/>
    <w:rPr>
      <w:rFonts w:ascii="Times New Roman" w:hAnsi="Times New Roman"/>
      <w:color w:val="aut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z-TopofForm">
    <w:name w:val="HTML Top of Form"/>
    <w:basedOn w:val="Normal"/>
    <w:next w:val="Normal"/>
    <w:link w:val="z-TopofFormChar"/>
    <w:hidden/>
    <w:uiPriority w:val="99"/>
    <w:unhideWhenUsed/>
    <w:rsid w:val="00F27066"/>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rsid w:val="00F27066"/>
    <w:rPr>
      <w:rFonts w:cs="Arial"/>
      <w:vanish/>
      <w:color w:val="auto"/>
      <w:sz w:val="16"/>
      <w:szCs w:val="16"/>
    </w:rPr>
  </w:style>
  <w:style w:type="character" w:styleId="CommentReference">
    <w:name w:val="annotation reference"/>
    <w:rsid w:val="00F27066"/>
    <w:rPr>
      <w:sz w:val="16"/>
      <w:szCs w:val="16"/>
    </w:rPr>
  </w:style>
  <w:style w:type="paragraph" w:styleId="CommentText">
    <w:name w:val="annotation text"/>
    <w:basedOn w:val="Normal"/>
    <w:link w:val="CommentTextChar"/>
    <w:rsid w:val="00F27066"/>
    <w:rPr>
      <w:rFonts w:ascii="Times New Roman" w:hAnsi="Times New Roman"/>
    </w:rPr>
  </w:style>
  <w:style w:type="character" w:customStyle="1" w:styleId="CommentTextChar">
    <w:name w:val="Comment Text Char"/>
    <w:basedOn w:val="DefaultParagraphFont"/>
    <w:link w:val="CommentText"/>
    <w:rsid w:val="00F27066"/>
    <w:rPr>
      <w:rFonts w:ascii="Times New Roman" w:hAnsi="Times New Roman"/>
      <w:color w:val="auto"/>
      <w:lang w:val="en-GB"/>
    </w:rPr>
  </w:style>
  <w:style w:type="paragraph" w:styleId="Revision">
    <w:name w:val="Revision"/>
    <w:hidden/>
    <w:uiPriority w:val="99"/>
    <w:semiHidden/>
    <w:rsid w:val="00681477"/>
    <w:rPr>
      <w:color w:val="000000"/>
      <w:sz w:val="28"/>
    </w:rPr>
  </w:style>
  <w:style w:type="paragraph" w:styleId="CommentSubject">
    <w:name w:val="annotation subject"/>
    <w:basedOn w:val="CommentText"/>
    <w:next w:val="CommentText"/>
    <w:link w:val="CommentSubjectChar"/>
    <w:unhideWhenUsed/>
    <w:rsid w:val="007F6A91"/>
    <w:pPr>
      <w:spacing w:after="150"/>
    </w:pPr>
    <w:rPr>
      <w:rFonts w:ascii="Arial" w:hAnsi="Arial"/>
      <w:b/>
      <w:bCs/>
      <w:color w:val="000000"/>
    </w:rPr>
  </w:style>
  <w:style w:type="character" w:customStyle="1" w:styleId="CommentSubjectChar">
    <w:name w:val="Comment Subject Char"/>
    <w:basedOn w:val="CommentTextChar"/>
    <w:link w:val="CommentSubject"/>
    <w:rsid w:val="007F6A91"/>
    <w:rPr>
      <w:rFonts w:ascii="Times New Roman" w:hAnsi="Times New Roman"/>
      <w:b/>
      <w:bCs/>
      <w:color w:val="000000"/>
      <w:lang w:val="en-GB"/>
    </w:rPr>
  </w:style>
  <w:style w:type="paragraph" w:styleId="FootnoteText">
    <w:name w:val="footnote text"/>
    <w:basedOn w:val="Normal"/>
    <w:link w:val="FootnoteTextChar"/>
    <w:rsid w:val="000D039C"/>
    <w:rPr>
      <w:rFonts w:ascii="Times New Roman" w:hAnsi="Times New Roman"/>
    </w:rPr>
  </w:style>
  <w:style w:type="character" w:customStyle="1" w:styleId="FootnoteTextChar">
    <w:name w:val="Footnote Text Char"/>
    <w:basedOn w:val="DefaultParagraphFont"/>
    <w:link w:val="FootnoteText"/>
    <w:rsid w:val="000D039C"/>
    <w:rPr>
      <w:rFonts w:ascii="Times New Roman" w:hAnsi="Times New Roman"/>
      <w:color w:val="auto"/>
    </w:rPr>
  </w:style>
  <w:style w:type="character" w:styleId="FootnoteReference">
    <w:name w:val="footnote reference"/>
    <w:basedOn w:val="DefaultParagraphFont"/>
    <w:rsid w:val="000D039C"/>
    <w:rPr>
      <w:vertAlign w:val="superscript"/>
    </w:rPr>
  </w:style>
  <w:style w:type="paragraph" w:styleId="BodyText">
    <w:name w:val="Body Text"/>
    <w:basedOn w:val="Normal"/>
    <w:link w:val="BodyTextChar"/>
    <w:rsid w:val="000D039C"/>
    <w:pPr>
      <w:tabs>
        <w:tab w:val="left" w:pos="1418"/>
      </w:tabs>
      <w:spacing w:after="120" w:line="360" w:lineRule="auto"/>
      <w:ind w:right="280"/>
    </w:pPr>
    <w:rPr>
      <w:rFonts w:ascii="Times" w:hAnsi="Times"/>
    </w:rPr>
  </w:style>
  <w:style w:type="character" w:customStyle="1" w:styleId="BodyTextChar">
    <w:name w:val="Body Text Char"/>
    <w:basedOn w:val="DefaultParagraphFont"/>
    <w:link w:val="BodyText"/>
    <w:rsid w:val="000D039C"/>
    <w:rPr>
      <w:rFonts w:ascii="Times" w:hAnsi="Times"/>
      <w:color w:val="auto"/>
      <w:sz w:val="24"/>
    </w:rPr>
  </w:style>
  <w:style w:type="paragraph" w:customStyle="1" w:styleId="subpara">
    <w:name w:val="sub para"/>
    <w:basedOn w:val="Normal"/>
    <w:rsid w:val="000D039C"/>
    <w:pPr>
      <w:numPr>
        <w:numId w:val="5"/>
      </w:numPr>
      <w:tabs>
        <w:tab w:val="num" w:pos="2098"/>
      </w:tabs>
      <w:spacing w:after="240" w:line="360" w:lineRule="auto"/>
      <w:ind w:left="2098" w:hanging="680"/>
    </w:pPr>
    <w:rPr>
      <w:rFonts w:ascii="Times New Roman" w:hAnsi="Times New Roman"/>
    </w:rPr>
  </w:style>
  <w:style w:type="paragraph" w:customStyle="1" w:styleId="NumPara4">
    <w:name w:val="Num Para 4"/>
    <w:basedOn w:val="Heading4"/>
    <w:rsid w:val="000D039C"/>
    <w:pPr>
      <w:tabs>
        <w:tab w:val="num" w:pos="1418"/>
      </w:tabs>
      <w:spacing w:before="0" w:beforeAutospacing="0" w:after="240" w:afterAutospacing="0" w:line="360" w:lineRule="auto"/>
      <w:ind w:left="1411" w:hanging="1411"/>
    </w:pPr>
    <w:rPr>
      <w:rFonts w:ascii="Calibri" w:hAnsi="Calibri"/>
      <w:bCs w:val="0"/>
      <w:u w:val="single"/>
    </w:rPr>
  </w:style>
  <w:style w:type="paragraph" w:customStyle="1" w:styleId="Style11ptAfter6pt">
    <w:name w:val="Style 11 pt After:  6 pt"/>
    <w:basedOn w:val="Normal"/>
    <w:rsid w:val="000D039C"/>
    <w:pPr>
      <w:overflowPunct w:val="0"/>
      <w:autoSpaceDE w:val="0"/>
      <w:autoSpaceDN w:val="0"/>
      <w:adjustRightInd w:val="0"/>
      <w:spacing w:after="120" w:line="360" w:lineRule="auto"/>
      <w:textAlignment w:val="baseline"/>
    </w:pPr>
  </w:style>
  <w:style w:type="paragraph" w:customStyle="1" w:styleId="CM51">
    <w:name w:val="CM51"/>
    <w:basedOn w:val="Default"/>
    <w:next w:val="Default"/>
    <w:rsid w:val="000D039C"/>
    <w:pPr>
      <w:widowControl w:val="0"/>
      <w:spacing w:after="118"/>
    </w:pPr>
    <w:rPr>
      <w:rFonts w:ascii="Times New Roman" w:hAnsi="Times New Roman" w:cs="Times New Roman"/>
      <w:color w:val="auto"/>
    </w:rPr>
  </w:style>
  <w:style w:type="paragraph" w:customStyle="1" w:styleId="CM44">
    <w:name w:val="CM44"/>
    <w:basedOn w:val="Default"/>
    <w:next w:val="Default"/>
    <w:rsid w:val="000D039C"/>
    <w:pPr>
      <w:widowControl w:val="0"/>
      <w:spacing w:after="228"/>
    </w:pPr>
    <w:rPr>
      <w:rFonts w:ascii="Times New Roman" w:hAnsi="Times New Roman" w:cs="Times New Roman"/>
      <w:color w:val="auto"/>
    </w:rPr>
  </w:style>
  <w:style w:type="paragraph" w:customStyle="1" w:styleId="CM19">
    <w:name w:val="CM19"/>
    <w:basedOn w:val="Default"/>
    <w:next w:val="Default"/>
    <w:rsid w:val="000D039C"/>
    <w:pPr>
      <w:widowControl w:val="0"/>
      <w:spacing w:line="351" w:lineRule="atLeast"/>
    </w:pPr>
    <w:rPr>
      <w:rFonts w:ascii="Times New Roman" w:hAnsi="Times New Roman" w:cs="Times New Roman"/>
      <w:color w:val="auto"/>
    </w:rPr>
  </w:style>
  <w:style w:type="paragraph" w:customStyle="1" w:styleId="CM2">
    <w:name w:val="CM2"/>
    <w:basedOn w:val="Default"/>
    <w:next w:val="Default"/>
    <w:rsid w:val="000D039C"/>
    <w:pPr>
      <w:widowControl w:val="0"/>
    </w:pPr>
    <w:rPr>
      <w:rFonts w:ascii="Times New Roman" w:hAnsi="Times New Roman" w:cs="Times New Roman"/>
      <w:color w:val="auto"/>
    </w:rPr>
  </w:style>
  <w:style w:type="paragraph" w:customStyle="1" w:styleId="TableHead">
    <w:name w:val="Table Head"/>
    <w:basedOn w:val="Normal"/>
    <w:rsid w:val="000D039C"/>
    <w:pPr>
      <w:keepNext/>
      <w:jc w:val="center"/>
    </w:pPr>
    <w:rPr>
      <w:b/>
      <w:lang w:eastAsia="en-GB"/>
    </w:rPr>
  </w:style>
  <w:style w:type="paragraph" w:customStyle="1" w:styleId="HRTParagraph">
    <w:name w:val="HRT_Paragraph"/>
    <w:basedOn w:val="Normal"/>
    <w:rsid w:val="000D039C"/>
    <w:pPr>
      <w:tabs>
        <w:tab w:val="left" w:pos="709"/>
        <w:tab w:val="left" w:pos="1418"/>
        <w:tab w:val="left" w:pos="2126"/>
        <w:tab w:val="left" w:pos="2835"/>
      </w:tabs>
      <w:spacing w:after="240"/>
    </w:pPr>
    <w:rPr>
      <w:rFonts w:ascii="Times New Roman" w:hAnsi="Times New Roman"/>
    </w:rPr>
  </w:style>
  <w:style w:type="paragraph" w:customStyle="1" w:styleId="list4">
    <w:name w:val="list4"/>
    <w:basedOn w:val="Normal"/>
    <w:rsid w:val="000D039C"/>
    <w:pPr>
      <w:tabs>
        <w:tab w:val="left" w:pos="3400"/>
        <w:tab w:val="left" w:pos="3960"/>
        <w:tab w:val="left" w:pos="4500"/>
        <w:tab w:val="left" w:pos="5100"/>
        <w:tab w:val="right" w:pos="9000"/>
      </w:tabs>
      <w:spacing w:after="120" w:line="280" w:lineRule="exact"/>
      <w:ind w:left="2820" w:hanging="1700"/>
    </w:pPr>
    <w:rPr>
      <w:rFonts w:ascii="Times New Roman" w:hAnsi="Times New Roman"/>
    </w:rPr>
  </w:style>
  <w:style w:type="paragraph" w:customStyle="1" w:styleId="h">
    <w:name w:val="h"/>
    <w:basedOn w:val="Normal"/>
    <w:rsid w:val="000D039C"/>
    <w:pPr>
      <w:spacing w:after="120"/>
    </w:pPr>
    <w:rPr>
      <w:rFonts w:ascii="Times New Roman" w:hAnsi="Times New Roman"/>
    </w:rPr>
  </w:style>
  <w:style w:type="paragraph" w:customStyle="1" w:styleId="covers">
    <w:name w:val="covers"/>
    <w:basedOn w:val="Normal"/>
    <w:rsid w:val="000D039C"/>
    <w:pPr>
      <w:tabs>
        <w:tab w:val="left" w:pos="4800"/>
        <w:tab w:val="left" w:pos="7640"/>
        <w:tab w:val="right" w:pos="9000"/>
      </w:tabs>
      <w:spacing w:after="120"/>
      <w:ind w:left="2540" w:hanging="2540"/>
    </w:pPr>
    <w:rPr>
      <w:rFonts w:ascii="Helvetica" w:hAnsi="Helvetica"/>
    </w:rPr>
  </w:style>
  <w:style w:type="paragraph" w:customStyle="1" w:styleId="table1">
    <w:name w:val="table1"/>
    <w:basedOn w:val="Normal"/>
    <w:rsid w:val="000D039C"/>
    <w:pPr>
      <w:pBdr>
        <w:top w:val="single" w:sz="6" w:space="3" w:color="auto"/>
        <w:left w:val="single" w:sz="6" w:space="3" w:color="auto"/>
        <w:bottom w:val="single" w:sz="6" w:space="3" w:color="auto"/>
        <w:right w:val="single" w:sz="6" w:space="3" w:color="auto"/>
      </w:pBdr>
      <w:tabs>
        <w:tab w:val="center" w:pos="560"/>
        <w:tab w:val="bar" w:pos="1040"/>
        <w:tab w:val="center" w:pos="1780"/>
        <w:tab w:val="bar" w:pos="2460"/>
        <w:tab w:val="center" w:pos="2940"/>
        <w:tab w:val="bar" w:pos="3440"/>
        <w:tab w:val="center" w:pos="4120"/>
        <w:tab w:val="bar" w:pos="4900"/>
        <w:tab w:val="left" w:pos="5100"/>
        <w:tab w:val="left" w:pos="6660"/>
        <w:tab w:val="right" w:pos="9020"/>
      </w:tabs>
      <w:spacing w:after="120" w:line="240" w:lineRule="atLeast"/>
      <w:ind w:right="386"/>
    </w:pPr>
    <w:rPr>
      <w:rFonts w:ascii="Palatino" w:hAnsi="Palatino"/>
    </w:rPr>
  </w:style>
  <w:style w:type="paragraph" w:customStyle="1" w:styleId="list1">
    <w:name w:val="list1"/>
    <w:basedOn w:val="Normal"/>
    <w:rsid w:val="000D039C"/>
    <w:pPr>
      <w:tabs>
        <w:tab w:val="left" w:pos="2260"/>
        <w:tab w:val="left" w:pos="2800"/>
        <w:tab w:val="left" w:pos="3400"/>
        <w:tab w:val="left" w:pos="3960"/>
        <w:tab w:val="left" w:pos="4500"/>
        <w:tab w:val="left" w:pos="5100"/>
        <w:tab w:val="right" w:pos="9000"/>
      </w:tabs>
      <w:spacing w:after="120" w:line="280" w:lineRule="exact"/>
      <w:ind w:left="1700" w:hanging="580"/>
    </w:pPr>
    <w:rPr>
      <w:rFonts w:ascii="Times New Roman" w:hAnsi="Times New Roman"/>
    </w:rPr>
  </w:style>
  <w:style w:type="paragraph" w:styleId="PlainText">
    <w:name w:val="Plain Text"/>
    <w:basedOn w:val="Normal"/>
    <w:link w:val="PlainTextChar"/>
    <w:uiPriority w:val="99"/>
    <w:rsid w:val="000D039C"/>
    <w:rPr>
      <w:rFonts w:ascii="Courier New" w:hAnsi="Courier New"/>
    </w:rPr>
  </w:style>
  <w:style w:type="character" w:customStyle="1" w:styleId="PlainTextChar">
    <w:name w:val="Plain Text Char"/>
    <w:basedOn w:val="DefaultParagraphFont"/>
    <w:link w:val="PlainText"/>
    <w:uiPriority w:val="99"/>
    <w:rsid w:val="000D039C"/>
    <w:rPr>
      <w:rFonts w:ascii="Courier New" w:hAnsi="Courier New"/>
      <w:color w:val="auto"/>
    </w:rPr>
  </w:style>
  <w:style w:type="character" w:styleId="HTMLCite">
    <w:name w:val="HTML Cite"/>
    <w:rsid w:val="000D039C"/>
    <w:rPr>
      <w:i/>
      <w:iCs/>
    </w:rPr>
  </w:style>
  <w:style w:type="paragraph" w:styleId="Caption">
    <w:name w:val="caption"/>
    <w:basedOn w:val="Normal"/>
    <w:next w:val="Normal"/>
    <w:link w:val="CaptionChar"/>
    <w:rsid w:val="00535464"/>
    <w:pPr>
      <w:jc w:val="center"/>
    </w:pPr>
    <w:rPr>
      <w:b/>
      <w:bCs/>
    </w:rPr>
  </w:style>
  <w:style w:type="character" w:customStyle="1" w:styleId="CaptionChar">
    <w:name w:val="Caption Char"/>
    <w:link w:val="Caption"/>
    <w:rsid w:val="00535464"/>
    <w:rPr>
      <w:b/>
      <w:bCs/>
      <w:color w:val="53565A"/>
      <w:sz w:val="20"/>
    </w:rPr>
  </w:style>
  <w:style w:type="character" w:customStyle="1" w:styleId="searchhit">
    <w:name w:val="search_hit"/>
    <w:basedOn w:val="DefaultParagraphFont"/>
    <w:rsid w:val="000D039C"/>
  </w:style>
  <w:style w:type="character" w:customStyle="1" w:styleId="srch-url">
    <w:name w:val="srch-url"/>
    <w:basedOn w:val="DefaultParagraphFont"/>
    <w:rsid w:val="000D039C"/>
  </w:style>
  <w:style w:type="paragraph" w:customStyle="1" w:styleId="font5">
    <w:name w:val="font5"/>
    <w:basedOn w:val="Normal"/>
    <w:rsid w:val="000D039C"/>
    <w:pPr>
      <w:spacing w:before="100" w:beforeAutospacing="1" w:after="100" w:afterAutospacing="1"/>
    </w:pPr>
    <w:rPr>
      <w:rFonts w:ascii="Tahoma" w:hAnsi="Tahoma" w:cs="Tahoma"/>
      <w:b/>
      <w:bCs/>
      <w:sz w:val="16"/>
      <w:szCs w:val="16"/>
      <w:lang w:eastAsia="en-GB"/>
    </w:rPr>
  </w:style>
  <w:style w:type="paragraph" w:customStyle="1" w:styleId="font6">
    <w:name w:val="font6"/>
    <w:basedOn w:val="Normal"/>
    <w:rsid w:val="000D039C"/>
    <w:pPr>
      <w:spacing w:before="100" w:beforeAutospacing="1" w:after="100" w:afterAutospacing="1"/>
    </w:pPr>
    <w:rPr>
      <w:rFonts w:ascii="Tahoma" w:hAnsi="Tahoma" w:cs="Tahoma"/>
      <w:sz w:val="16"/>
      <w:szCs w:val="16"/>
      <w:lang w:eastAsia="en-GB"/>
    </w:rPr>
  </w:style>
  <w:style w:type="paragraph" w:customStyle="1" w:styleId="font7">
    <w:name w:val="font7"/>
    <w:basedOn w:val="Normal"/>
    <w:rsid w:val="000D039C"/>
    <w:pPr>
      <w:spacing w:before="100" w:beforeAutospacing="1" w:after="100" w:afterAutospacing="1"/>
    </w:pPr>
    <w:rPr>
      <w:rFonts w:cs="Arial"/>
      <w:sz w:val="16"/>
      <w:szCs w:val="16"/>
      <w:lang w:eastAsia="en-GB"/>
    </w:rPr>
  </w:style>
  <w:style w:type="paragraph" w:customStyle="1" w:styleId="font8">
    <w:name w:val="font8"/>
    <w:basedOn w:val="Normal"/>
    <w:rsid w:val="000D039C"/>
    <w:pPr>
      <w:spacing w:before="100" w:beforeAutospacing="1" w:after="100" w:afterAutospacing="1"/>
    </w:pPr>
    <w:rPr>
      <w:rFonts w:cs="Arial"/>
      <w:sz w:val="16"/>
      <w:szCs w:val="16"/>
      <w:lang w:eastAsia="en-GB"/>
    </w:rPr>
  </w:style>
  <w:style w:type="paragraph" w:customStyle="1" w:styleId="font9">
    <w:name w:val="font9"/>
    <w:basedOn w:val="Normal"/>
    <w:rsid w:val="000D039C"/>
    <w:pPr>
      <w:spacing w:before="100" w:beforeAutospacing="1" w:after="100" w:afterAutospacing="1"/>
    </w:pPr>
    <w:rPr>
      <w:rFonts w:cs="Arial"/>
      <w:i/>
      <w:iCs/>
      <w:sz w:val="16"/>
      <w:szCs w:val="16"/>
      <w:lang w:eastAsia="en-GB"/>
    </w:rPr>
  </w:style>
  <w:style w:type="paragraph" w:customStyle="1" w:styleId="font10">
    <w:name w:val="font10"/>
    <w:basedOn w:val="Normal"/>
    <w:rsid w:val="000D039C"/>
    <w:pPr>
      <w:spacing w:before="100" w:beforeAutospacing="1" w:after="100" w:afterAutospacing="1"/>
    </w:pPr>
    <w:rPr>
      <w:rFonts w:cs="Arial"/>
      <w:color w:val="FF0000"/>
      <w:sz w:val="16"/>
      <w:szCs w:val="16"/>
      <w:lang w:eastAsia="en-GB"/>
    </w:rPr>
  </w:style>
  <w:style w:type="paragraph" w:customStyle="1" w:styleId="font11">
    <w:name w:val="font11"/>
    <w:basedOn w:val="Normal"/>
    <w:rsid w:val="000D039C"/>
    <w:pPr>
      <w:spacing w:before="100" w:beforeAutospacing="1" w:after="100" w:afterAutospacing="1"/>
    </w:pPr>
    <w:rPr>
      <w:rFonts w:cs="Arial"/>
      <w:i/>
      <w:iCs/>
      <w:sz w:val="16"/>
      <w:szCs w:val="16"/>
      <w:lang w:eastAsia="en-GB"/>
    </w:rPr>
  </w:style>
  <w:style w:type="paragraph" w:customStyle="1" w:styleId="xl65">
    <w:name w:val="xl65"/>
    <w:basedOn w:val="Normal"/>
    <w:rsid w:val="000D039C"/>
    <w:pPr>
      <w:spacing w:before="100" w:beforeAutospacing="1" w:after="100" w:afterAutospacing="1"/>
      <w:jc w:val="center"/>
    </w:pPr>
    <w:rPr>
      <w:rFonts w:cs="Arial"/>
      <w:sz w:val="16"/>
      <w:szCs w:val="16"/>
      <w:lang w:eastAsia="en-GB"/>
    </w:rPr>
  </w:style>
  <w:style w:type="paragraph" w:customStyle="1" w:styleId="xl66">
    <w:name w:val="xl66"/>
    <w:basedOn w:val="Normal"/>
    <w:rsid w:val="000D039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cs="Arial"/>
      <w:b/>
      <w:bCs/>
      <w:sz w:val="16"/>
      <w:szCs w:val="16"/>
      <w:lang w:eastAsia="en-GB"/>
    </w:rPr>
  </w:style>
  <w:style w:type="paragraph" w:customStyle="1" w:styleId="xl67">
    <w:name w:val="xl67"/>
    <w:basedOn w:val="Normal"/>
    <w:rsid w:val="000D039C"/>
    <w:pPr>
      <w:spacing w:before="100" w:beforeAutospacing="1" w:after="100" w:afterAutospacing="1"/>
      <w:jc w:val="center"/>
    </w:pPr>
    <w:rPr>
      <w:rFonts w:cs="Arial"/>
      <w:sz w:val="16"/>
      <w:szCs w:val="16"/>
      <w:lang w:eastAsia="en-GB"/>
    </w:rPr>
  </w:style>
  <w:style w:type="paragraph" w:customStyle="1" w:styleId="xl68">
    <w:name w:val="xl68"/>
    <w:basedOn w:val="Normal"/>
    <w:rsid w:val="000D039C"/>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cs="Arial"/>
      <w:sz w:val="16"/>
      <w:szCs w:val="16"/>
      <w:lang w:eastAsia="en-GB"/>
    </w:rPr>
  </w:style>
  <w:style w:type="paragraph" w:customStyle="1" w:styleId="xl69">
    <w:name w:val="xl69"/>
    <w:basedOn w:val="Normal"/>
    <w:rsid w:val="000D039C"/>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pPr>
    <w:rPr>
      <w:rFonts w:cs="Arial"/>
      <w:sz w:val="16"/>
      <w:szCs w:val="16"/>
      <w:lang w:eastAsia="en-GB"/>
    </w:rPr>
  </w:style>
  <w:style w:type="paragraph" w:customStyle="1" w:styleId="xl70">
    <w:name w:val="xl70"/>
    <w:basedOn w:val="Normal"/>
    <w:rsid w:val="000D039C"/>
    <w:pPr>
      <w:shd w:val="clear" w:color="000000" w:fill="9BC2E6"/>
      <w:spacing w:before="100" w:beforeAutospacing="1" w:after="100" w:afterAutospacing="1"/>
      <w:jc w:val="center"/>
    </w:pPr>
    <w:rPr>
      <w:rFonts w:cs="Arial"/>
      <w:sz w:val="16"/>
      <w:szCs w:val="16"/>
      <w:lang w:eastAsia="en-GB"/>
    </w:rPr>
  </w:style>
  <w:style w:type="paragraph" w:customStyle="1" w:styleId="xl71">
    <w:name w:val="xl71"/>
    <w:basedOn w:val="Normal"/>
    <w:rsid w:val="000D039C"/>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pPr>
    <w:rPr>
      <w:rFonts w:cs="Arial"/>
      <w:sz w:val="16"/>
      <w:szCs w:val="16"/>
      <w:lang w:eastAsia="en-GB"/>
    </w:rPr>
  </w:style>
  <w:style w:type="paragraph" w:customStyle="1" w:styleId="xl72">
    <w:name w:val="xl72"/>
    <w:basedOn w:val="Normal"/>
    <w:rsid w:val="000D03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lang w:eastAsia="en-GB"/>
    </w:rPr>
  </w:style>
  <w:style w:type="paragraph" w:customStyle="1" w:styleId="xl73">
    <w:name w:val="xl73"/>
    <w:basedOn w:val="Normal"/>
    <w:rsid w:val="000D03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 w:val="16"/>
      <w:szCs w:val="16"/>
      <w:lang w:eastAsia="en-GB"/>
    </w:rPr>
  </w:style>
  <w:style w:type="paragraph" w:customStyle="1" w:styleId="xl74">
    <w:name w:val="xl74"/>
    <w:basedOn w:val="Normal"/>
    <w:rsid w:val="000D03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eastAsia="en-GB"/>
    </w:rPr>
  </w:style>
  <w:style w:type="paragraph" w:customStyle="1" w:styleId="xl75">
    <w:name w:val="xl75"/>
    <w:basedOn w:val="Normal"/>
    <w:rsid w:val="000D03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lang w:eastAsia="en-GB"/>
    </w:rPr>
  </w:style>
  <w:style w:type="paragraph" w:customStyle="1" w:styleId="xl76">
    <w:name w:val="xl76"/>
    <w:basedOn w:val="Normal"/>
    <w:rsid w:val="000D03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eastAsia="en-GB"/>
    </w:rPr>
  </w:style>
  <w:style w:type="paragraph" w:customStyle="1" w:styleId="xl77">
    <w:name w:val="xl77"/>
    <w:basedOn w:val="Normal"/>
    <w:rsid w:val="000D03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color w:val="FF0000"/>
      <w:sz w:val="16"/>
      <w:szCs w:val="16"/>
      <w:lang w:eastAsia="en-GB"/>
    </w:rPr>
  </w:style>
  <w:style w:type="paragraph" w:customStyle="1" w:styleId="xl78">
    <w:name w:val="xl78"/>
    <w:basedOn w:val="Normal"/>
    <w:rsid w:val="000D03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lang w:eastAsia="en-GB"/>
    </w:rPr>
  </w:style>
  <w:style w:type="paragraph" w:customStyle="1" w:styleId="xl79">
    <w:name w:val="xl79"/>
    <w:basedOn w:val="Normal"/>
    <w:rsid w:val="000D03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 w:val="16"/>
      <w:szCs w:val="16"/>
      <w:lang w:eastAsia="en-GB"/>
    </w:rPr>
  </w:style>
  <w:style w:type="paragraph" w:customStyle="1" w:styleId="xl80">
    <w:name w:val="xl80"/>
    <w:basedOn w:val="Normal"/>
    <w:rsid w:val="000D039C"/>
    <w:pPr>
      <w:spacing w:before="100" w:beforeAutospacing="1" w:after="100" w:afterAutospacing="1"/>
      <w:jc w:val="center"/>
      <w:textAlignment w:val="center"/>
    </w:pPr>
    <w:rPr>
      <w:rFonts w:cs="Arial"/>
      <w:sz w:val="16"/>
      <w:szCs w:val="16"/>
      <w:lang w:eastAsia="en-GB"/>
    </w:rPr>
  </w:style>
  <w:style w:type="paragraph" w:customStyle="1" w:styleId="xl81">
    <w:name w:val="xl81"/>
    <w:basedOn w:val="Normal"/>
    <w:rsid w:val="000D039C"/>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top"/>
    </w:pPr>
    <w:rPr>
      <w:rFonts w:cs="Arial"/>
      <w:sz w:val="16"/>
      <w:szCs w:val="16"/>
      <w:lang w:eastAsia="en-GB"/>
    </w:rPr>
  </w:style>
  <w:style w:type="paragraph" w:customStyle="1" w:styleId="xl82">
    <w:name w:val="xl82"/>
    <w:basedOn w:val="Normal"/>
    <w:rsid w:val="000D039C"/>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top"/>
    </w:pPr>
    <w:rPr>
      <w:rFonts w:cs="Arial"/>
      <w:i/>
      <w:iCs/>
      <w:sz w:val="16"/>
      <w:szCs w:val="16"/>
      <w:lang w:eastAsia="en-GB"/>
    </w:rPr>
  </w:style>
  <w:style w:type="paragraph" w:customStyle="1" w:styleId="xl83">
    <w:name w:val="xl83"/>
    <w:basedOn w:val="Normal"/>
    <w:rsid w:val="000D039C"/>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pPr>
    <w:rPr>
      <w:rFonts w:cs="Arial"/>
      <w:sz w:val="16"/>
      <w:szCs w:val="16"/>
      <w:lang w:eastAsia="en-GB"/>
    </w:rPr>
  </w:style>
  <w:style w:type="paragraph" w:customStyle="1" w:styleId="xl84">
    <w:name w:val="xl84"/>
    <w:basedOn w:val="Normal"/>
    <w:rsid w:val="000D039C"/>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pPr>
    <w:rPr>
      <w:rFonts w:cs="Arial"/>
      <w:i/>
      <w:iCs/>
      <w:sz w:val="16"/>
      <w:szCs w:val="16"/>
      <w:lang w:eastAsia="en-GB"/>
    </w:rPr>
  </w:style>
  <w:style w:type="paragraph" w:customStyle="1" w:styleId="xl85">
    <w:name w:val="xl85"/>
    <w:basedOn w:val="Normal"/>
    <w:rsid w:val="000D039C"/>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cs="Arial"/>
      <w:sz w:val="16"/>
      <w:szCs w:val="16"/>
      <w:lang w:eastAsia="en-GB"/>
    </w:rPr>
  </w:style>
  <w:style w:type="paragraph" w:customStyle="1" w:styleId="xl86">
    <w:name w:val="xl86"/>
    <w:basedOn w:val="Normal"/>
    <w:rsid w:val="000D039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rPr>
      <w:rFonts w:cs="Arial"/>
      <w:b/>
      <w:bCs/>
      <w:sz w:val="16"/>
      <w:szCs w:val="16"/>
      <w:lang w:eastAsia="en-GB"/>
    </w:rPr>
  </w:style>
  <w:style w:type="paragraph" w:customStyle="1" w:styleId="xl87">
    <w:name w:val="xl87"/>
    <w:basedOn w:val="Normal"/>
    <w:rsid w:val="000D039C"/>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textAlignment w:val="center"/>
    </w:pPr>
    <w:rPr>
      <w:rFonts w:cs="Arial"/>
      <w:sz w:val="16"/>
      <w:szCs w:val="16"/>
      <w:lang w:eastAsia="en-GB"/>
    </w:rPr>
  </w:style>
  <w:style w:type="paragraph" w:customStyle="1" w:styleId="xl88">
    <w:name w:val="xl88"/>
    <w:basedOn w:val="Normal"/>
    <w:rsid w:val="000D03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6"/>
      <w:szCs w:val="16"/>
      <w:lang w:eastAsia="en-GB"/>
    </w:rPr>
  </w:style>
  <w:style w:type="paragraph" w:customStyle="1" w:styleId="xl89">
    <w:name w:val="xl89"/>
    <w:basedOn w:val="Normal"/>
    <w:rsid w:val="000D039C"/>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90">
    <w:name w:val="xl90"/>
    <w:basedOn w:val="Normal"/>
    <w:rsid w:val="000D03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sz w:val="16"/>
      <w:szCs w:val="16"/>
      <w:lang w:eastAsia="en-GB"/>
    </w:rPr>
  </w:style>
  <w:style w:type="paragraph" w:customStyle="1" w:styleId="xl91">
    <w:name w:val="xl91"/>
    <w:basedOn w:val="Normal"/>
    <w:rsid w:val="000D039C"/>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6"/>
      <w:szCs w:val="16"/>
      <w:lang w:eastAsia="en-GB"/>
    </w:rPr>
  </w:style>
  <w:style w:type="paragraph" w:customStyle="1" w:styleId="xl92">
    <w:name w:val="xl92"/>
    <w:basedOn w:val="Normal"/>
    <w:rsid w:val="000D03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sz w:val="16"/>
      <w:szCs w:val="16"/>
      <w:lang w:eastAsia="en-GB"/>
    </w:rPr>
  </w:style>
  <w:style w:type="paragraph" w:customStyle="1" w:styleId="xl93">
    <w:name w:val="xl93"/>
    <w:basedOn w:val="Normal"/>
    <w:rsid w:val="000D039C"/>
    <w:pPr>
      <w:spacing w:before="100" w:beforeAutospacing="1" w:after="100" w:afterAutospacing="1"/>
    </w:pPr>
    <w:rPr>
      <w:rFonts w:cs="Arial"/>
      <w:sz w:val="16"/>
      <w:szCs w:val="16"/>
      <w:lang w:eastAsia="en-GB"/>
    </w:rPr>
  </w:style>
  <w:style w:type="character" w:styleId="PlaceholderText">
    <w:name w:val="Placeholder Text"/>
    <w:basedOn w:val="DefaultParagraphFont"/>
    <w:uiPriority w:val="99"/>
    <w:semiHidden/>
    <w:rsid w:val="000D039C"/>
    <w:rPr>
      <w:color w:val="808080"/>
    </w:rPr>
  </w:style>
  <w:style w:type="character" w:styleId="LineNumber">
    <w:name w:val="line number"/>
    <w:basedOn w:val="DefaultParagraphFont"/>
    <w:semiHidden/>
    <w:unhideWhenUsed/>
    <w:rsid w:val="00134161"/>
  </w:style>
  <w:style w:type="character" w:customStyle="1" w:styleId="Mention1">
    <w:name w:val="Mention1"/>
    <w:basedOn w:val="DefaultParagraphFont"/>
    <w:uiPriority w:val="99"/>
    <w:semiHidden/>
    <w:unhideWhenUsed/>
    <w:rsid w:val="00C95C32"/>
    <w:rPr>
      <w:color w:val="2B579A"/>
      <w:shd w:val="clear" w:color="auto" w:fill="E6E6E6"/>
    </w:rPr>
  </w:style>
  <w:style w:type="paragraph" w:customStyle="1" w:styleId="StyleNormalWebLatinArial14pt">
    <w:name w:val="Style Normal (Web) + (Latin) Arial 14 pt"/>
    <w:basedOn w:val="NormalWeb"/>
    <w:rsid w:val="00E37BDF"/>
  </w:style>
  <w:style w:type="paragraph" w:customStyle="1" w:styleId="StyleNormalWebBefore5ptAfter5pt">
    <w:name w:val="Style Normal (Web) + Before:  5 pt After:  5 pt"/>
    <w:basedOn w:val="NormalWeb"/>
    <w:rsid w:val="00462E4F"/>
    <w:rPr>
      <w:rFonts w:eastAsia="Times New Roman"/>
    </w:rPr>
  </w:style>
  <w:style w:type="character" w:customStyle="1" w:styleId="UnresolvedMention1">
    <w:name w:val="Unresolved Mention1"/>
    <w:basedOn w:val="DefaultParagraphFont"/>
    <w:uiPriority w:val="99"/>
    <w:semiHidden/>
    <w:unhideWhenUsed/>
    <w:rsid w:val="00C70683"/>
    <w:rPr>
      <w:color w:val="808080"/>
      <w:shd w:val="clear" w:color="auto" w:fill="E6E6E6"/>
    </w:rPr>
  </w:style>
  <w:style w:type="paragraph" w:customStyle="1" w:styleId="Copyhighlight">
    <w:name w:val="Copy highlight"/>
    <w:basedOn w:val="Normal"/>
    <w:uiPriority w:val="99"/>
    <w:rsid w:val="00D83223"/>
    <w:pPr>
      <w:keepLines w:val="0"/>
      <w:suppressAutoHyphens/>
      <w:autoSpaceDE w:val="0"/>
      <w:autoSpaceDN w:val="0"/>
      <w:adjustRightInd w:val="0"/>
      <w:textAlignment w:val="center"/>
    </w:pPr>
    <w:rPr>
      <w:rFonts w:ascii="UniversLTStd" w:hAnsi="UniversLTStd" w:cs="UniversLTStd"/>
      <w:color w:val="000000"/>
      <w:szCs w:val="24"/>
    </w:rPr>
  </w:style>
  <w:style w:type="paragraph" w:customStyle="1" w:styleId="StyleCopyhighlightArialText1">
    <w:name w:val="Style Copy highlight + Arial Text 1"/>
    <w:basedOn w:val="Copyhighlight"/>
    <w:rsid w:val="002F7386"/>
    <w:rPr>
      <w:rFonts w:ascii="Arial" w:hAnsi="Arial"/>
      <w:color w:val="53565A"/>
    </w:rPr>
  </w:style>
  <w:style w:type="paragraph" w:customStyle="1" w:styleId="Style14ptLinespacing15lines">
    <w:name w:val="Style 14 pt Line spacing:  1.5 lines"/>
    <w:basedOn w:val="Normal"/>
    <w:rsid w:val="002F7386"/>
    <w:pPr>
      <w:spacing w:line="360" w:lineRule="auto"/>
    </w:pPr>
    <w:rPr>
      <w:sz w:val="28"/>
    </w:rPr>
  </w:style>
  <w:style w:type="paragraph" w:customStyle="1" w:styleId="Style16ptBoldLinespacing15lines">
    <w:name w:val="Style 16 pt Bold Line spacing:  1.5 lines"/>
    <w:basedOn w:val="Normal"/>
    <w:rsid w:val="002F7386"/>
    <w:pPr>
      <w:spacing w:line="360" w:lineRule="auto"/>
    </w:pPr>
    <w:rPr>
      <w:b/>
      <w:bCs/>
      <w:sz w:val="32"/>
    </w:rPr>
  </w:style>
  <w:style w:type="paragraph" w:customStyle="1" w:styleId="StyleLeft">
    <w:name w:val="Style Left"/>
    <w:basedOn w:val="Normal"/>
    <w:rsid w:val="002F7386"/>
  </w:style>
  <w:style w:type="paragraph" w:customStyle="1" w:styleId="newfooter">
    <w:name w:val="new footer"/>
    <w:basedOn w:val="Footer"/>
    <w:qFormat/>
    <w:rsid w:val="001F43A6"/>
    <w:pPr>
      <w:jc w:val="left"/>
    </w:pPr>
    <w:rPr>
      <w:rFonts w:ascii="Arial Narrow" w:hAnsi="Arial Narrow" w:cs="Arial"/>
      <w:color w:val="53565A"/>
      <w:szCs w:val="16"/>
    </w:rPr>
  </w:style>
  <w:style w:type="paragraph" w:styleId="NoSpacing">
    <w:name w:val="No Spacing"/>
    <w:uiPriority w:val="1"/>
    <w:qFormat/>
    <w:rsid w:val="00437157"/>
    <w:rPr>
      <w:rFonts w:asciiTheme="minorHAnsi" w:eastAsiaTheme="minorEastAsia" w:hAnsiTheme="minorHAnsi" w:cstheme="minorBidi"/>
      <w:color w:val="auto"/>
      <w:lang w:eastAsia="zh-CN"/>
    </w:rPr>
  </w:style>
  <w:style w:type="paragraph" w:customStyle="1" w:styleId="1stLineBullet">
    <w:name w:val="1st Line Bullet"/>
    <w:basedOn w:val="ListParagraph"/>
    <w:qFormat/>
    <w:rsid w:val="00D91090"/>
    <w:pPr>
      <w:keepLines w:val="0"/>
      <w:widowControl/>
      <w:numPr>
        <w:numId w:val="6"/>
      </w:numPr>
      <w:spacing w:after="60"/>
      <w:ind w:left="187" w:hanging="187"/>
      <w:contextualSpacing/>
    </w:pPr>
  </w:style>
  <w:style w:type="paragraph" w:customStyle="1" w:styleId="3rdLineBullet">
    <w:name w:val="3rd Line Bullet"/>
    <w:basedOn w:val="ListParagraph"/>
    <w:qFormat/>
    <w:rsid w:val="00C11C28"/>
    <w:pPr>
      <w:keepLines w:val="0"/>
      <w:widowControl/>
      <w:numPr>
        <w:ilvl w:val="2"/>
        <w:numId w:val="13"/>
      </w:numPr>
      <w:tabs>
        <w:tab w:val="left" w:pos="720"/>
      </w:tabs>
      <w:spacing w:after="60"/>
      <w:ind w:left="547" w:hanging="187"/>
      <w:contextualSpacing/>
    </w:pPr>
  </w:style>
  <w:style w:type="paragraph" w:customStyle="1" w:styleId="2ndLineBullet">
    <w:name w:val="2nd Line Bullet"/>
    <w:basedOn w:val="ListParagraph"/>
    <w:qFormat/>
    <w:rsid w:val="00D91090"/>
    <w:pPr>
      <w:keepLines w:val="0"/>
      <w:widowControl/>
      <w:numPr>
        <w:ilvl w:val="1"/>
        <w:numId w:val="6"/>
      </w:numPr>
      <w:spacing w:after="60"/>
      <w:ind w:left="374" w:hanging="187"/>
      <w:contextualSpacing/>
    </w:pPr>
  </w:style>
  <w:style w:type="paragraph" w:customStyle="1" w:styleId="paragraph">
    <w:name w:val="paragraph"/>
    <w:basedOn w:val="Normal"/>
    <w:rsid w:val="00A75613"/>
    <w:pPr>
      <w:keepLines w:val="0"/>
      <w:widowControl/>
      <w:spacing w:before="100" w:beforeAutospacing="1" w:after="100" w:afterAutospacing="1"/>
    </w:pPr>
    <w:rPr>
      <w:rFonts w:ascii="Times New Roman" w:hAnsi="Times New Roman"/>
      <w:color w:val="auto"/>
      <w:sz w:val="24"/>
      <w:szCs w:val="24"/>
    </w:rPr>
  </w:style>
  <w:style w:type="character" w:customStyle="1" w:styleId="eop">
    <w:name w:val="eop"/>
    <w:basedOn w:val="DefaultParagraphFont"/>
    <w:rsid w:val="00A75613"/>
  </w:style>
  <w:style w:type="character" w:customStyle="1" w:styleId="normaltextrun">
    <w:name w:val="normaltextrun"/>
    <w:basedOn w:val="DefaultParagraphFont"/>
    <w:rsid w:val="00A75613"/>
  </w:style>
  <w:style w:type="character" w:customStyle="1" w:styleId="Heading3Char">
    <w:name w:val="Heading 3 Char"/>
    <w:basedOn w:val="DefaultParagraphFont"/>
    <w:link w:val="Heading3"/>
    <w:rsid w:val="007813FA"/>
    <w:rPr>
      <w:b/>
      <w:color w:val="000000" w:themeColor="text1"/>
      <w:sz w:val="20"/>
      <w:szCs w:val="20"/>
    </w:rPr>
  </w:style>
  <w:style w:type="character" w:styleId="UnresolvedMention">
    <w:name w:val="Unresolved Mention"/>
    <w:basedOn w:val="DefaultParagraphFont"/>
    <w:uiPriority w:val="99"/>
    <w:semiHidden/>
    <w:unhideWhenUsed/>
    <w:rsid w:val="00B55B25"/>
    <w:rPr>
      <w:color w:val="605E5C"/>
      <w:shd w:val="clear" w:color="auto" w:fill="E1DFDD"/>
    </w:rPr>
  </w:style>
  <w:style w:type="character" w:customStyle="1" w:styleId="Heading1Char">
    <w:name w:val="Heading 1 Char"/>
    <w:basedOn w:val="DefaultParagraphFont"/>
    <w:link w:val="Heading1"/>
    <w:rsid w:val="001C2DDA"/>
    <w:rPr>
      <w:rFonts w:cs="Arial"/>
      <w:b/>
      <w:bCs/>
      <w:color w:val="000000" w:themeColor="text1"/>
      <w:sz w:val="40"/>
      <w:szCs w:val="40"/>
    </w:rPr>
  </w:style>
  <w:style w:type="character" w:customStyle="1" w:styleId="comment-text1">
    <w:name w:val="comment-text1"/>
    <w:basedOn w:val="DefaultParagraphFont"/>
    <w:rsid w:val="003A69A0"/>
    <w:rPr>
      <w:vanish w:val="0"/>
      <w:webHidden w:val="0"/>
      <w:specVanish w:val="0"/>
    </w:rPr>
  </w:style>
  <w:style w:type="paragraph" w:customStyle="1" w:styleId="BulletedList">
    <w:name w:val="Bulleted List"/>
    <w:basedOn w:val="Normal"/>
    <w:qFormat/>
    <w:locked/>
    <w:rsid w:val="004766E1"/>
    <w:pPr>
      <w:keepLines w:val="0"/>
      <w:numPr>
        <w:numId w:val="16"/>
      </w:numPr>
      <w:spacing w:before="80" w:after="0"/>
      <w:jc w:val="both"/>
    </w:pPr>
    <w:rPr>
      <w:color w:val="53565A"/>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58273">
      <w:bodyDiv w:val="1"/>
      <w:marLeft w:val="0"/>
      <w:marRight w:val="0"/>
      <w:marTop w:val="0"/>
      <w:marBottom w:val="0"/>
      <w:divBdr>
        <w:top w:val="none" w:sz="0" w:space="0" w:color="auto"/>
        <w:left w:val="none" w:sz="0" w:space="0" w:color="auto"/>
        <w:bottom w:val="none" w:sz="0" w:space="0" w:color="auto"/>
        <w:right w:val="none" w:sz="0" w:space="0" w:color="auto"/>
      </w:divBdr>
    </w:div>
    <w:div w:id="45838727">
      <w:bodyDiv w:val="1"/>
      <w:marLeft w:val="0"/>
      <w:marRight w:val="0"/>
      <w:marTop w:val="0"/>
      <w:marBottom w:val="0"/>
      <w:divBdr>
        <w:top w:val="none" w:sz="0" w:space="0" w:color="auto"/>
        <w:left w:val="none" w:sz="0" w:space="0" w:color="auto"/>
        <w:bottom w:val="none" w:sz="0" w:space="0" w:color="auto"/>
        <w:right w:val="none" w:sz="0" w:space="0" w:color="auto"/>
      </w:divBdr>
    </w:div>
    <w:div w:id="73478662">
      <w:bodyDiv w:val="1"/>
      <w:marLeft w:val="0"/>
      <w:marRight w:val="0"/>
      <w:marTop w:val="0"/>
      <w:marBottom w:val="0"/>
      <w:divBdr>
        <w:top w:val="none" w:sz="0" w:space="0" w:color="auto"/>
        <w:left w:val="none" w:sz="0" w:space="0" w:color="auto"/>
        <w:bottom w:val="none" w:sz="0" w:space="0" w:color="auto"/>
        <w:right w:val="none" w:sz="0" w:space="0" w:color="auto"/>
      </w:divBdr>
    </w:div>
    <w:div w:id="73623407">
      <w:bodyDiv w:val="1"/>
      <w:marLeft w:val="0"/>
      <w:marRight w:val="0"/>
      <w:marTop w:val="0"/>
      <w:marBottom w:val="0"/>
      <w:divBdr>
        <w:top w:val="none" w:sz="0" w:space="0" w:color="auto"/>
        <w:left w:val="none" w:sz="0" w:space="0" w:color="auto"/>
        <w:bottom w:val="none" w:sz="0" w:space="0" w:color="auto"/>
        <w:right w:val="none" w:sz="0" w:space="0" w:color="auto"/>
      </w:divBdr>
    </w:div>
    <w:div w:id="96293585">
      <w:bodyDiv w:val="1"/>
      <w:marLeft w:val="0"/>
      <w:marRight w:val="0"/>
      <w:marTop w:val="0"/>
      <w:marBottom w:val="0"/>
      <w:divBdr>
        <w:top w:val="none" w:sz="0" w:space="0" w:color="auto"/>
        <w:left w:val="none" w:sz="0" w:space="0" w:color="auto"/>
        <w:bottom w:val="none" w:sz="0" w:space="0" w:color="auto"/>
        <w:right w:val="none" w:sz="0" w:space="0" w:color="auto"/>
      </w:divBdr>
    </w:div>
    <w:div w:id="98304651">
      <w:bodyDiv w:val="1"/>
      <w:marLeft w:val="0"/>
      <w:marRight w:val="0"/>
      <w:marTop w:val="0"/>
      <w:marBottom w:val="0"/>
      <w:divBdr>
        <w:top w:val="none" w:sz="0" w:space="0" w:color="auto"/>
        <w:left w:val="none" w:sz="0" w:space="0" w:color="auto"/>
        <w:bottom w:val="none" w:sz="0" w:space="0" w:color="auto"/>
        <w:right w:val="none" w:sz="0" w:space="0" w:color="auto"/>
      </w:divBdr>
    </w:div>
    <w:div w:id="103497213">
      <w:bodyDiv w:val="1"/>
      <w:marLeft w:val="0"/>
      <w:marRight w:val="0"/>
      <w:marTop w:val="0"/>
      <w:marBottom w:val="0"/>
      <w:divBdr>
        <w:top w:val="none" w:sz="0" w:space="0" w:color="auto"/>
        <w:left w:val="none" w:sz="0" w:space="0" w:color="auto"/>
        <w:bottom w:val="none" w:sz="0" w:space="0" w:color="auto"/>
        <w:right w:val="none" w:sz="0" w:space="0" w:color="auto"/>
      </w:divBdr>
    </w:div>
    <w:div w:id="111901396">
      <w:bodyDiv w:val="1"/>
      <w:marLeft w:val="0"/>
      <w:marRight w:val="0"/>
      <w:marTop w:val="0"/>
      <w:marBottom w:val="0"/>
      <w:divBdr>
        <w:top w:val="none" w:sz="0" w:space="0" w:color="auto"/>
        <w:left w:val="none" w:sz="0" w:space="0" w:color="auto"/>
        <w:bottom w:val="none" w:sz="0" w:space="0" w:color="auto"/>
        <w:right w:val="none" w:sz="0" w:space="0" w:color="auto"/>
      </w:divBdr>
    </w:div>
    <w:div w:id="114376944">
      <w:bodyDiv w:val="1"/>
      <w:marLeft w:val="0"/>
      <w:marRight w:val="0"/>
      <w:marTop w:val="0"/>
      <w:marBottom w:val="0"/>
      <w:divBdr>
        <w:top w:val="none" w:sz="0" w:space="0" w:color="auto"/>
        <w:left w:val="none" w:sz="0" w:space="0" w:color="auto"/>
        <w:bottom w:val="none" w:sz="0" w:space="0" w:color="auto"/>
        <w:right w:val="none" w:sz="0" w:space="0" w:color="auto"/>
      </w:divBdr>
    </w:div>
    <w:div w:id="122581800">
      <w:bodyDiv w:val="1"/>
      <w:marLeft w:val="0"/>
      <w:marRight w:val="0"/>
      <w:marTop w:val="0"/>
      <w:marBottom w:val="0"/>
      <w:divBdr>
        <w:top w:val="none" w:sz="0" w:space="0" w:color="auto"/>
        <w:left w:val="none" w:sz="0" w:space="0" w:color="auto"/>
        <w:bottom w:val="none" w:sz="0" w:space="0" w:color="auto"/>
        <w:right w:val="none" w:sz="0" w:space="0" w:color="auto"/>
      </w:divBdr>
    </w:div>
    <w:div w:id="134294870">
      <w:bodyDiv w:val="1"/>
      <w:marLeft w:val="0"/>
      <w:marRight w:val="0"/>
      <w:marTop w:val="0"/>
      <w:marBottom w:val="0"/>
      <w:divBdr>
        <w:top w:val="none" w:sz="0" w:space="0" w:color="auto"/>
        <w:left w:val="none" w:sz="0" w:space="0" w:color="auto"/>
        <w:bottom w:val="none" w:sz="0" w:space="0" w:color="auto"/>
        <w:right w:val="none" w:sz="0" w:space="0" w:color="auto"/>
      </w:divBdr>
    </w:div>
    <w:div w:id="163790459">
      <w:bodyDiv w:val="1"/>
      <w:marLeft w:val="0"/>
      <w:marRight w:val="0"/>
      <w:marTop w:val="0"/>
      <w:marBottom w:val="0"/>
      <w:divBdr>
        <w:top w:val="none" w:sz="0" w:space="0" w:color="auto"/>
        <w:left w:val="none" w:sz="0" w:space="0" w:color="auto"/>
        <w:bottom w:val="none" w:sz="0" w:space="0" w:color="auto"/>
        <w:right w:val="none" w:sz="0" w:space="0" w:color="auto"/>
      </w:divBdr>
    </w:div>
    <w:div w:id="200938633">
      <w:bodyDiv w:val="1"/>
      <w:marLeft w:val="0"/>
      <w:marRight w:val="0"/>
      <w:marTop w:val="0"/>
      <w:marBottom w:val="0"/>
      <w:divBdr>
        <w:top w:val="none" w:sz="0" w:space="0" w:color="auto"/>
        <w:left w:val="none" w:sz="0" w:space="0" w:color="auto"/>
        <w:bottom w:val="none" w:sz="0" w:space="0" w:color="auto"/>
        <w:right w:val="none" w:sz="0" w:space="0" w:color="auto"/>
      </w:divBdr>
      <w:divsChild>
        <w:div w:id="680666041">
          <w:marLeft w:val="0"/>
          <w:marRight w:val="0"/>
          <w:marTop w:val="300"/>
          <w:marBottom w:val="600"/>
          <w:divBdr>
            <w:top w:val="none" w:sz="0" w:space="0" w:color="auto"/>
            <w:left w:val="none" w:sz="0" w:space="0" w:color="auto"/>
            <w:bottom w:val="none" w:sz="0" w:space="0" w:color="auto"/>
            <w:right w:val="none" w:sz="0" w:space="0" w:color="auto"/>
          </w:divBdr>
        </w:div>
      </w:divsChild>
    </w:div>
    <w:div w:id="206572686">
      <w:bodyDiv w:val="1"/>
      <w:marLeft w:val="0"/>
      <w:marRight w:val="0"/>
      <w:marTop w:val="0"/>
      <w:marBottom w:val="0"/>
      <w:divBdr>
        <w:top w:val="none" w:sz="0" w:space="0" w:color="auto"/>
        <w:left w:val="none" w:sz="0" w:space="0" w:color="auto"/>
        <w:bottom w:val="none" w:sz="0" w:space="0" w:color="auto"/>
        <w:right w:val="none" w:sz="0" w:space="0" w:color="auto"/>
      </w:divBdr>
    </w:div>
    <w:div w:id="210923813">
      <w:bodyDiv w:val="1"/>
      <w:marLeft w:val="0"/>
      <w:marRight w:val="0"/>
      <w:marTop w:val="0"/>
      <w:marBottom w:val="0"/>
      <w:divBdr>
        <w:top w:val="none" w:sz="0" w:space="0" w:color="auto"/>
        <w:left w:val="none" w:sz="0" w:space="0" w:color="auto"/>
        <w:bottom w:val="none" w:sz="0" w:space="0" w:color="auto"/>
        <w:right w:val="none" w:sz="0" w:space="0" w:color="auto"/>
      </w:divBdr>
    </w:div>
    <w:div w:id="212347415">
      <w:bodyDiv w:val="1"/>
      <w:marLeft w:val="0"/>
      <w:marRight w:val="0"/>
      <w:marTop w:val="0"/>
      <w:marBottom w:val="0"/>
      <w:divBdr>
        <w:top w:val="none" w:sz="0" w:space="0" w:color="auto"/>
        <w:left w:val="none" w:sz="0" w:space="0" w:color="auto"/>
        <w:bottom w:val="none" w:sz="0" w:space="0" w:color="auto"/>
        <w:right w:val="none" w:sz="0" w:space="0" w:color="auto"/>
      </w:divBdr>
    </w:div>
    <w:div w:id="214199565">
      <w:bodyDiv w:val="1"/>
      <w:marLeft w:val="0"/>
      <w:marRight w:val="0"/>
      <w:marTop w:val="0"/>
      <w:marBottom w:val="0"/>
      <w:divBdr>
        <w:top w:val="none" w:sz="0" w:space="0" w:color="auto"/>
        <w:left w:val="none" w:sz="0" w:space="0" w:color="auto"/>
        <w:bottom w:val="none" w:sz="0" w:space="0" w:color="auto"/>
        <w:right w:val="none" w:sz="0" w:space="0" w:color="auto"/>
      </w:divBdr>
    </w:div>
    <w:div w:id="215286594">
      <w:bodyDiv w:val="1"/>
      <w:marLeft w:val="0"/>
      <w:marRight w:val="0"/>
      <w:marTop w:val="0"/>
      <w:marBottom w:val="0"/>
      <w:divBdr>
        <w:top w:val="none" w:sz="0" w:space="0" w:color="auto"/>
        <w:left w:val="none" w:sz="0" w:space="0" w:color="auto"/>
        <w:bottom w:val="none" w:sz="0" w:space="0" w:color="auto"/>
        <w:right w:val="none" w:sz="0" w:space="0" w:color="auto"/>
      </w:divBdr>
    </w:div>
    <w:div w:id="241644177">
      <w:bodyDiv w:val="1"/>
      <w:marLeft w:val="0"/>
      <w:marRight w:val="0"/>
      <w:marTop w:val="0"/>
      <w:marBottom w:val="0"/>
      <w:divBdr>
        <w:top w:val="none" w:sz="0" w:space="0" w:color="auto"/>
        <w:left w:val="none" w:sz="0" w:space="0" w:color="auto"/>
        <w:bottom w:val="none" w:sz="0" w:space="0" w:color="auto"/>
        <w:right w:val="none" w:sz="0" w:space="0" w:color="auto"/>
      </w:divBdr>
    </w:div>
    <w:div w:id="243684649">
      <w:bodyDiv w:val="1"/>
      <w:marLeft w:val="0"/>
      <w:marRight w:val="0"/>
      <w:marTop w:val="0"/>
      <w:marBottom w:val="0"/>
      <w:divBdr>
        <w:top w:val="none" w:sz="0" w:space="0" w:color="auto"/>
        <w:left w:val="none" w:sz="0" w:space="0" w:color="auto"/>
        <w:bottom w:val="none" w:sz="0" w:space="0" w:color="auto"/>
        <w:right w:val="none" w:sz="0" w:space="0" w:color="auto"/>
      </w:divBdr>
    </w:div>
    <w:div w:id="252206600">
      <w:bodyDiv w:val="1"/>
      <w:marLeft w:val="0"/>
      <w:marRight w:val="0"/>
      <w:marTop w:val="0"/>
      <w:marBottom w:val="0"/>
      <w:divBdr>
        <w:top w:val="none" w:sz="0" w:space="0" w:color="auto"/>
        <w:left w:val="none" w:sz="0" w:space="0" w:color="auto"/>
        <w:bottom w:val="none" w:sz="0" w:space="0" w:color="auto"/>
        <w:right w:val="none" w:sz="0" w:space="0" w:color="auto"/>
      </w:divBdr>
    </w:div>
    <w:div w:id="254285224">
      <w:bodyDiv w:val="1"/>
      <w:marLeft w:val="0"/>
      <w:marRight w:val="0"/>
      <w:marTop w:val="0"/>
      <w:marBottom w:val="0"/>
      <w:divBdr>
        <w:top w:val="none" w:sz="0" w:space="0" w:color="auto"/>
        <w:left w:val="none" w:sz="0" w:space="0" w:color="auto"/>
        <w:bottom w:val="none" w:sz="0" w:space="0" w:color="auto"/>
        <w:right w:val="none" w:sz="0" w:space="0" w:color="auto"/>
      </w:divBdr>
    </w:div>
    <w:div w:id="271743449">
      <w:bodyDiv w:val="1"/>
      <w:marLeft w:val="0"/>
      <w:marRight w:val="0"/>
      <w:marTop w:val="0"/>
      <w:marBottom w:val="0"/>
      <w:divBdr>
        <w:top w:val="none" w:sz="0" w:space="0" w:color="auto"/>
        <w:left w:val="none" w:sz="0" w:space="0" w:color="auto"/>
        <w:bottom w:val="none" w:sz="0" w:space="0" w:color="auto"/>
        <w:right w:val="none" w:sz="0" w:space="0" w:color="auto"/>
      </w:divBdr>
    </w:div>
    <w:div w:id="296954132">
      <w:bodyDiv w:val="1"/>
      <w:marLeft w:val="0"/>
      <w:marRight w:val="0"/>
      <w:marTop w:val="0"/>
      <w:marBottom w:val="0"/>
      <w:divBdr>
        <w:top w:val="none" w:sz="0" w:space="0" w:color="auto"/>
        <w:left w:val="none" w:sz="0" w:space="0" w:color="auto"/>
        <w:bottom w:val="none" w:sz="0" w:space="0" w:color="auto"/>
        <w:right w:val="none" w:sz="0" w:space="0" w:color="auto"/>
      </w:divBdr>
    </w:div>
    <w:div w:id="298653953">
      <w:bodyDiv w:val="1"/>
      <w:marLeft w:val="0"/>
      <w:marRight w:val="0"/>
      <w:marTop w:val="0"/>
      <w:marBottom w:val="0"/>
      <w:divBdr>
        <w:top w:val="none" w:sz="0" w:space="0" w:color="auto"/>
        <w:left w:val="none" w:sz="0" w:space="0" w:color="auto"/>
        <w:bottom w:val="none" w:sz="0" w:space="0" w:color="auto"/>
        <w:right w:val="none" w:sz="0" w:space="0" w:color="auto"/>
      </w:divBdr>
    </w:div>
    <w:div w:id="331224505">
      <w:bodyDiv w:val="1"/>
      <w:marLeft w:val="0"/>
      <w:marRight w:val="0"/>
      <w:marTop w:val="0"/>
      <w:marBottom w:val="0"/>
      <w:divBdr>
        <w:top w:val="none" w:sz="0" w:space="0" w:color="auto"/>
        <w:left w:val="none" w:sz="0" w:space="0" w:color="auto"/>
        <w:bottom w:val="none" w:sz="0" w:space="0" w:color="auto"/>
        <w:right w:val="none" w:sz="0" w:space="0" w:color="auto"/>
      </w:divBdr>
    </w:div>
    <w:div w:id="345140335">
      <w:bodyDiv w:val="1"/>
      <w:marLeft w:val="0"/>
      <w:marRight w:val="0"/>
      <w:marTop w:val="0"/>
      <w:marBottom w:val="0"/>
      <w:divBdr>
        <w:top w:val="none" w:sz="0" w:space="0" w:color="auto"/>
        <w:left w:val="none" w:sz="0" w:space="0" w:color="auto"/>
        <w:bottom w:val="none" w:sz="0" w:space="0" w:color="auto"/>
        <w:right w:val="none" w:sz="0" w:space="0" w:color="auto"/>
      </w:divBdr>
    </w:div>
    <w:div w:id="378674770">
      <w:bodyDiv w:val="1"/>
      <w:marLeft w:val="0"/>
      <w:marRight w:val="0"/>
      <w:marTop w:val="0"/>
      <w:marBottom w:val="0"/>
      <w:divBdr>
        <w:top w:val="none" w:sz="0" w:space="0" w:color="auto"/>
        <w:left w:val="none" w:sz="0" w:space="0" w:color="auto"/>
        <w:bottom w:val="none" w:sz="0" w:space="0" w:color="auto"/>
        <w:right w:val="none" w:sz="0" w:space="0" w:color="auto"/>
      </w:divBdr>
    </w:div>
    <w:div w:id="379479552">
      <w:bodyDiv w:val="1"/>
      <w:marLeft w:val="0"/>
      <w:marRight w:val="0"/>
      <w:marTop w:val="0"/>
      <w:marBottom w:val="0"/>
      <w:divBdr>
        <w:top w:val="none" w:sz="0" w:space="0" w:color="auto"/>
        <w:left w:val="none" w:sz="0" w:space="0" w:color="auto"/>
        <w:bottom w:val="none" w:sz="0" w:space="0" w:color="auto"/>
        <w:right w:val="none" w:sz="0" w:space="0" w:color="auto"/>
      </w:divBdr>
    </w:div>
    <w:div w:id="383674863">
      <w:bodyDiv w:val="1"/>
      <w:marLeft w:val="0"/>
      <w:marRight w:val="0"/>
      <w:marTop w:val="0"/>
      <w:marBottom w:val="0"/>
      <w:divBdr>
        <w:top w:val="none" w:sz="0" w:space="0" w:color="auto"/>
        <w:left w:val="none" w:sz="0" w:space="0" w:color="auto"/>
        <w:bottom w:val="none" w:sz="0" w:space="0" w:color="auto"/>
        <w:right w:val="none" w:sz="0" w:space="0" w:color="auto"/>
      </w:divBdr>
    </w:div>
    <w:div w:id="398022821">
      <w:bodyDiv w:val="1"/>
      <w:marLeft w:val="0"/>
      <w:marRight w:val="0"/>
      <w:marTop w:val="0"/>
      <w:marBottom w:val="0"/>
      <w:divBdr>
        <w:top w:val="none" w:sz="0" w:space="0" w:color="auto"/>
        <w:left w:val="none" w:sz="0" w:space="0" w:color="auto"/>
        <w:bottom w:val="none" w:sz="0" w:space="0" w:color="auto"/>
        <w:right w:val="none" w:sz="0" w:space="0" w:color="auto"/>
      </w:divBdr>
    </w:div>
    <w:div w:id="399256941">
      <w:bodyDiv w:val="1"/>
      <w:marLeft w:val="0"/>
      <w:marRight w:val="0"/>
      <w:marTop w:val="0"/>
      <w:marBottom w:val="0"/>
      <w:divBdr>
        <w:top w:val="none" w:sz="0" w:space="0" w:color="auto"/>
        <w:left w:val="none" w:sz="0" w:space="0" w:color="auto"/>
        <w:bottom w:val="none" w:sz="0" w:space="0" w:color="auto"/>
        <w:right w:val="none" w:sz="0" w:space="0" w:color="auto"/>
      </w:divBdr>
      <w:divsChild>
        <w:div w:id="129715923">
          <w:marLeft w:val="0"/>
          <w:marRight w:val="0"/>
          <w:marTop w:val="0"/>
          <w:marBottom w:val="0"/>
          <w:divBdr>
            <w:top w:val="none" w:sz="0" w:space="0" w:color="auto"/>
            <w:left w:val="none" w:sz="0" w:space="0" w:color="auto"/>
            <w:bottom w:val="none" w:sz="0" w:space="0" w:color="auto"/>
            <w:right w:val="none" w:sz="0" w:space="0" w:color="auto"/>
          </w:divBdr>
        </w:div>
      </w:divsChild>
    </w:div>
    <w:div w:id="414397742">
      <w:bodyDiv w:val="1"/>
      <w:marLeft w:val="0"/>
      <w:marRight w:val="0"/>
      <w:marTop w:val="0"/>
      <w:marBottom w:val="0"/>
      <w:divBdr>
        <w:top w:val="none" w:sz="0" w:space="0" w:color="auto"/>
        <w:left w:val="none" w:sz="0" w:space="0" w:color="auto"/>
        <w:bottom w:val="none" w:sz="0" w:space="0" w:color="auto"/>
        <w:right w:val="none" w:sz="0" w:space="0" w:color="auto"/>
      </w:divBdr>
    </w:div>
    <w:div w:id="444426102">
      <w:bodyDiv w:val="1"/>
      <w:marLeft w:val="0"/>
      <w:marRight w:val="0"/>
      <w:marTop w:val="0"/>
      <w:marBottom w:val="0"/>
      <w:divBdr>
        <w:top w:val="none" w:sz="0" w:space="0" w:color="auto"/>
        <w:left w:val="none" w:sz="0" w:space="0" w:color="auto"/>
        <w:bottom w:val="none" w:sz="0" w:space="0" w:color="auto"/>
        <w:right w:val="none" w:sz="0" w:space="0" w:color="auto"/>
      </w:divBdr>
    </w:div>
    <w:div w:id="478302027">
      <w:bodyDiv w:val="1"/>
      <w:marLeft w:val="0"/>
      <w:marRight w:val="0"/>
      <w:marTop w:val="0"/>
      <w:marBottom w:val="0"/>
      <w:divBdr>
        <w:top w:val="none" w:sz="0" w:space="0" w:color="auto"/>
        <w:left w:val="none" w:sz="0" w:space="0" w:color="auto"/>
        <w:bottom w:val="none" w:sz="0" w:space="0" w:color="auto"/>
        <w:right w:val="none" w:sz="0" w:space="0" w:color="auto"/>
      </w:divBdr>
    </w:div>
    <w:div w:id="574097576">
      <w:bodyDiv w:val="1"/>
      <w:marLeft w:val="0"/>
      <w:marRight w:val="0"/>
      <w:marTop w:val="0"/>
      <w:marBottom w:val="0"/>
      <w:divBdr>
        <w:top w:val="none" w:sz="0" w:space="0" w:color="auto"/>
        <w:left w:val="none" w:sz="0" w:space="0" w:color="auto"/>
        <w:bottom w:val="none" w:sz="0" w:space="0" w:color="auto"/>
        <w:right w:val="none" w:sz="0" w:space="0" w:color="auto"/>
      </w:divBdr>
    </w:div>
    <w:div w:id="594479167">
      <w:bodyDiv w:val="1"/>
      <w:marLeft w:val="0"/>
      <w:marRight w:val="0"/>
      <w:marTop w:val="0"/>
      <w:marBottom w:val="0"/>
      <w:divBdr>
        <w:top w:val="none" w:sz="0" w:space="0" w:color="auto"/>
        <w:left w:val="none" w:sz="0" w:space="0" w:color="auto"/>
        <w:bottom w:val="none" w:sz="0" w:space="0" w:color="auto"/>
        <w:right w:val="none" w:sz="0" w:space="0" w:color="auto"/>
      </w:divBdr>
    </w:div>
    <w:div w:id="606085906">
      <w:bodyDiv w:val="1"/>
      <w:marLeft w:val="0"/>
      <w:marRight w:val="0"/>
      <w:marTop w:val="0"/>
      <w:marBottom w:val="0"/>
      <w:divBdr>
        <w:top w:val="none" w:sz="0" w:space="0" w:color="auto"/>
        <w:left w:val="none" w:sz="0" w:space="0" w:color="auto"/>
        <w:bottom w:val="none" w:sz="0" w:space="0" w:color="auto"/>
        <w:right w:val="none" w:sz="0" w:space="0" w:color="auto"/>
      </w:divBdr>
      <w:divsChild>
        <w:div w:id="1223369324">
          <w:marLeft w:val="0"/>
          <w:marRight w:val="0"/>
          <w:marTop w:val="30"/>
          <w:marBottom w:val="30"/>
          <w:divBdr>
            <w:top w:val="none" w:sz="0" w:space="0" w:color="auto"/>
            <w:left w:val="none" w:sz="0" w:space="0" w:color="auto"/>
            <w:bottom w:val="none" w:sz="0" w:space="0" w:color="auto"/>
            <w:right w:val="none" w:sz="0" w:space="0" w:color="auto"/>
          </w:divBdr>
          <w:divsChild>
            <w:div w:id="906575688">
              <w:marLeft w:val="0"/>
              <w:marRight w:val="0"/>
              <w:marTop w:val="0"/>
              <w:marBottom w:val="0"/>
              <w:divBdr>
                <w:top w:val="none" w:sz="0" w:space="0" w:color="auto"/>
                <w:left w:val="none" w:sz="0" w:space="0" w:color="auto"/>
                <w:bottom w:val="none" w:sz="0" w:space="0" w:color="auto"/>
                <w:right w:val="none" w:sz="0" w:space="0" w:color="auto"/>
              </w:divBdr>
              <w:divsChild>
                <w:div w:id="347872176">
                  <w:marLeft w:val="0"/>
                  <w:marRight w:val="0"/>
                  <w:marTop w:val="0"/>
                  <w:marBottom w:val="0"/>
                  <w:divBdr>
                    <w:top w:val="none" w:sz="0" w:space="0" w:color="auto"/>
                    <w:left w:val="none" w:sz="0" w:space="0" w:color="auto"/>
                    <w:bottom w:val="none" w:sz="0" w:space="0" w:color="auto"/>
                    <w:right w:val="none" w:sz="0" w:space="0" w:color="auto"/>
                  </w:divBdr>
                </w:div>
              </w:divsChild>
            </w:div>
            <w:div w:id="1594123395">
              <w:marLeft w:val="0"/>
              <w:marRight w:val="0"/>
              <w:marTop w:val="0"/>
              <w:marBottom w:val="0"/>
              <w:divBdr>
                <w:top w:val="none" w:sz="0" w:space="0" w:color="auto"/>
                <w:left w:val="none" w:sz="0" w:space="0" w:color="auto"/>
                <w:bottom w:val="none" w:sz="0" w:space="0" w:color="auto"/>
                <w:right w:val="none" w:sz="0" w:space="0" w:color="auto"/>
              </w:divBdr>
              <w:divsChild>
                <w:div w:id="1275139690">
                  <w:marLeft w:val="0"/>
                  <w:marRight w:val="0"/>
                  <w:marTop w:val="0"/>
                  <w:marBottom w:val="0"/>
                  <w:divBdr>
                    <w:top w:val="none" w:sz="0" w:space="0" w:color="auto"/>
                    <w:left w:val="none" w:sz="0" w:space="0" w:color="auto"/>
                    <w:bottom w:val="none" w:sz="0" w:space="0" w:color="auto"/>
                    <w:right w:val="none" w:sz="0" w:space="0" w:color="auto"/>
                  </w:divBdr>
                </w:div>
              </w:divsChild>
            </w:div>
            <w:div w:id="871310972">
              <w:marLeft w:val="0"/>
              <w:marRight w:val="0"/>
              <w:marTop w:val="0"/>
              <w:marBottom w:val="0"/>
              <w:divBdr>
                <w:top w:val="none" w:sz="0" w:space="0" w:color="auto"/>
                <w:left w:val="none" w:sz="0" w:space="0" w:color="auto"/>
                <w:bottom w:val="none" w:sz="0" w:space="0" w:color="auto"/>
                <w:right w:val="none" w:sz="0" w:space="0" w:color="auto"/>
              </w:divBdr>
              <w:divsChild>
                <w:div w:id="1753967211">
                  <w:marLeft w:val="0"/>
                  <w:marRight w:val="0"/>
                  <w:marTop w:val="0"/>
                  <w:marBottom w:val="0"/>
                  <w:divBdr>
                    <w:top w:val="none" w:sz="0" w:space="0" w:color="auto"/>
                    <w:left w:val="none" w:sz="0" w:space="0" w:color="auto"/>
                    <w:bottom w:val="none" w:sz="0" w:space="0" w:color="auto"/>
                    <w:right w:val="none" w:sz="0" w:space="0" w:color="auto"/>
                  </w:divBdr>
                </w:div>
              </w:divsChild>
            </w:div>
            <w:div w:id="480118627">
              <w:marLeft w:val="0"/>
              <w:marRight w:val="0"/>
              <w:marTop w:val="0"/>
              <w:marBottom w:val="0"/>
              <w:divBdr>
                <w:top w:val="none" w:sz="0" w:space="0" w:color="auto"/>
                <w:left w:val="none" w:sz="0" w:space="0" w:color="auto"/>
                <w:bottom w:val="none" w:sz="0" w:space="0" w:color="auto"/>
                <w:right w:val="none" w:sz="0" w:space="0" w:color="auto"/>
              </w:divBdr>
              <w:divsChild>
                <w:div w:id="795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08986">
      <w:bodyDiv w:val="1"/>
      <w:marLeft w:val="0"/>
      <w:marRight w:val="0"/>
      <w:marTop w:val="0"/>
      <w:marBottom w:val="0"/>
      <w:divBdr>
        <w:top w:val="none" w:sz="0" w:space="0" w:color="auto"/>
        <w:left w:val="none" w:sz="0" w:space="0" w:color="auto"/>
        <w:bottom w:val="none" w:sz="0" w:space="0" w:color="auto"/>
        <w:right w:val="none" w:sz="0" w:space="0" w:color="auto"/>
      </w:divBdr>
    </w:div>
    <w:div w:id="658775241">
      <w:bodyDiv w:val="1"/>
      <w:marLeft w:val="0"/>
      <w:marRight w:val="0"/>
      <w:marTop w:val="0"/>
      <w:marBottom w:val="0"/>
      <w:divBdr>
        <w:top w:val="none" w:sz="0" w:space="0" w:color="auto"/>
        <w:left w:val="none" w:sz="0" w:space="0" w:color="auto"/>
        <w:bottom w:val="none" w:sz="0" w:space="0" w:color="auto"/>
        <w:right w:val="none" w:sz="0" w:space="0" w:color="auto"/>
      </w:divBdr>
    </w:div>
    <w:div w:id="659774093">
      <w:bodyDiv w:val="1"/>
      <w:marLeft w:val="0"/>
      <w:marRight w:val="0"/>
      <w:marTop w:val="0"/>
      <w:marBottom w:val="0"/>
      <w:divBdr>
        <w:top w:val="none" w:sz="0" w:space="0" w:color="auto"/>
        <w:left w:val="none" w:sz="0" w:space="0" w:color="auto"/>
        <w:bottom w:val="none" w:sz="0" w:space="0" w:color="auto"/>
        <w:right w:val="none" w:sz="0" w:space="0" w:color="auto"/>
      </w:divBdr>
    </w:div>
    <w:div w:id="667052373">
      <w:bodyDiv w:val="1"/>
      <w:marLeft w:val="0"/>
      <w:marRight w:val="0"/>
      <w:marTop w:val="0"/>
      <w:marBottom w:val="0"/>
      <w:divBdr>
        <w:top w:val="none" w:sz="0" w:space="0" w:color="auto"/>
        <w:left w:val="none" w:sz="0" w:space="0" w:color="auto"/>
        <w:bottom w:val="none" w:sz="0" w:space="0" w:color="auto"/>
        <w:right w:val="none" w:sz="0" w:space="0" w:color="auto"/>
      </w:divBdr>
    </w:div>
    <w:div w:id="736784521">
      <w:bodyDiv w:val="1"/>
      <w:marLeft w:val="0"/>
      <w:marRight w:val="0"/>
      <w:marTop w:val="0"/>
      <w:marBottom w:val="0"/>
      <w:divBdr>
        <w:top w:val="none" w:sz="0" w:space="0" w:color="auto"/>
        <w:left w:val="none" w:sz="0" w:space="0" w:color="auto"/>
        <w:bottom w:val="none" w:sz="0" w:space="0" w:color="auto"/>
        <w:right w:val="none" w:sz="0" w:space="0" w:color="auto"/>
      </w:divBdr>
    </w:div>
    <w:div w:id="737170717">
      <w:bodyDiv w:val="1"/>
      <w:marLeft w:val="0"/>
      <w:marRight w:val="0"/>
      <w:marTop w:val="0"/>
      <w:marBottom w:val="0"/>
      <w:divBdr>
        <w:top w:val="none" w:sz="0" w:space="0" w:color="auto"/>
        <w:left w:val="none" w:sz="0" w:space="0" w:color="auto"/>
        <w:bottom w:val="none" w:sz="0" w:space="0" w:color="auto"/>
        <w:right w:val="none" w:sz="0" w:space="0" w:color="auto"/>
      </w:divBdr>
    </w:div>
    <w:div w:id="764031242">
      <w:bodyDiv w:val="1"/>
      <w:marLeft w:val="0"/>
      <w:marRight w:val="0"/>
      <w:marTop w:val="0"/>
      <w:marBottom w:val="0"/>
      <w:divBdr>
        <w:top w:val="none" w:sz="0" w:space="0" w:color="auto"/>
        <w:left w:val="none" w:sz="0" w:space="0" w:color="auto"/>
        <w:bottom w:val="none" w:sz="0" w:space="0" w:color="auto"/>
        <w:right w:val="none" w:sz="0" w:space="0" w:color="auto"/>
      </w:divBdr>
    </w:div>
    <w:div w:id="767164455">
      <w:bodyDiv w:val="1"/>
      <w:marLeft w:val="0"/>
      <w:marRight w:val="0"/>
      <w:marTop w:val="0"/>
      <w:marBottom w:val="0"/>
      <w:divBdr>
        <w:top w:val="none" w:sz="0" w:space="0" w:color="auto"/>
        <w:left w:val="none" w:sz="0" w:space="0" w:color="auto"/>
        <w:bottom w:val="none" w:sz="0" w:space="0" w:color="auto"/>
        <w:right w:val="none" w:sz="0" w:space="0" w:color="auto"/>
      </w:divBdr>
    </w:div>
    <w:div w:id="809008959">
      <w:bodyDiv w:val="1"/>
      <w:marLeft w:val="0"/>
      <w:marRight w:val="0"/>
      <w:marTop w:val="0"/>
      <w:marBottom w:val="0"/>
      <w:divBdr>
        <w:top w:val="none" w:sz="0" w:space="0" w:color="auto"/>
        <w:left w:val="none" w:sz="0" w:space="0" w:color="auto"/>
        <w:bottom w:val="none" w:sz="0" w:space="0" w:color="auto"/>
        <w:right w:val="none" w:sz="0" w:space="0" w:color="auto"/>
      </w:divBdr>
    </w:div>
    <w:div w:id="815100652">
      <w:bodyDiv w:val="1"/>
      <w:marLeft w:val="0"/>
      <w:marRight w:val="0"/>
      <w:marTop w:val="0"/>
      <w:marBottom w:val="0"/>
      <w:divBdr>
        <w:top w:val="none" w:sz="0" w:space="0" w:color="auto"/>
        <w:left w:val="none" w:sz="0" w:space="0" w:color="auto"/>
        <w:bottom w:val="none" w:sz="0" w:space="0" w:color="auto"/>
        <w:right w:val="none" w:sz="0" w:space="0" w:color="auto"/>
      </w:divBdr>
    </w:div>
    <w:div w:id="883949778">
      <w:bodyDiv w:val="1"/>
      <w:marLeft w:val="0"/>
      <w:marRight w:val="0"/>
      <w:marTop w:val="0"/>
      <w:marBottom w:val="0"/>
      <w:divBdr>
        <w:top w:val="none" w:sz="0" w:space="0" w:color="auto"/>
        <w:left w:val="none" w:sz="0" w:space="0" w:color="auto"/>
        <w:bottom w:val="none" w:sz="0" w:space="0" w:color="auto"/>
        <w:right w:val="none" w:sz="0" w:space="0" w:color="auto"/>
      </w:divBdr>
    </w:div>
    <w:div w:id="889655321">
      <w:bodyDiv w:val="1"/>
      <w:marLeft w:val="0"/>
      <w:marRight w:val="0"/>
      <w:marTop w:val="0"/>
      <w:marBottom w:val="0"/>
      <w:divBdr>
        <w:top w:val="none" w:sz="0" w:space="0" w:color="auto"/>
        <w:left w:val="none" w:sz="0" w:space="0" w:color="auto"/>
        <w:bottom w:val="none" w:sz="0" w:space="0" w:color="auto"/>
        <w:right w:val="none" w:sz="0" w:space="0" w:color="auto"/>
      </w:divBdr>
    </w:div>
    <w:div w:id="930552555">
      <w:bodyDiv w:val="1"/>
      <w:marLeft w:val="0"/>
      <w:marRight w:val="0"/>
      <w:marTop w:val="0"/>
      <w:marBottom w:val="0"/>
      <w:divBdr>
        <w:top w:val="none" w:sz="0" w:space="0" w:color="auto"/>
        <w:left w:val="none" w:sz="0" w:space="0" w:color="auto"/>
        <w:bottom w:val="none" w:sz="0" w:space="0" w:color="auto"/>
        <w:right w:val="none" w:sz="0" w:space="0" w:color="auto"/>
      </w:divBdr>
    </w:div>
    <w:div w:id="961885038">
      <w:bodyDiv w:val="1"/>
      <w:marLeft w:val="0"/>
      <w:marRight w:val="0"/>
      <w:marTop w:val="0"/>
      <w:marBottom w:val="0"/>
      <w:divBdr>
        <w:top w:val="none" w:sz="0" w:space="0" w:color="auto"/>
        <w:left w:val="none" w:sz="0" w:space="0" w:color="auto"/>
        <w:bottom w:val="none" w:sz="0" w:space="0" w:color="auto"/>
        <w:right w:val="none" w:sz="0" w:space="0" w:color="auto"/>
      </w:divBdr>
    </w:div>
    <w:div w:id="995568386">
      <w:bodyDiv w:val="1"/>
      <w:marLeft w:val="0"/>
      <w:marRight w:val="0"/>
      <w:marTop w:val="0"/>
      <w:marBottom w:val="0"/>
      <w:divBdr>
        <w:top w:val="none" w:sz="0" w:space="0" w:color="auto"/>
        <w:left w:val="none" w:sz="0" w:space="0" w:color="auto"/>
        <w:bottom w:val="none" w:sz="0" w:space="0" w:color="auto"/>
        <w:right w:val="none" w:sz="0" w:space="0" w:color="auto"/>
      </w:divBdr>
    </w:div>
    <w:div w:id="1035811337">
      <w:bodyDiv w:val="1"/>
      <w:marLeft w:val="0"/>
      <w:marRight w:val="0"/>
      <w:marTop w:val="0"/>
      <w:marBottom w:val="0"/>
      <w:divBdr>
        <w:top w:val="none" w:sz="0" w:space="0" w:color="auto"/>
        <w:left w:val="none" w:sz="0" w:space="0" w:color="auto"/>
        <w:bottom w:val="none" w:sz="0" w:space="0" w:color="auto"/>
        <w:right w:val="none" w:sz="0" w:space="0" w:color="auto"/>
      </w:divBdr>
    </w:div>
    <w:div w:id="1037042797">
      <w:bodyDiv w:val="1"/>
      <w:marLeft w:val="0"/>
      <w:marRight w:val="0"/>
      <w:marTop w:val="0"/>
      <w:marBottom w:val="0"/>
      <w:divBdr>
        <w:top w:val="none" w:sz="0" w:space="0" w:color="auto"/>
        <w:left w:val="none" w:sz="0" w:space="0" w:color="auto"/>
        <w:bottom w:val="none" w:sz="0" w:space="0" w:color="auto"/>
        <w:right w:val="none" w:sz="0" w:space="0" w:color="auto"/>
      </w:divBdr>
    </w:div>
    <w:div w:id="1039551616">
      <w:bodyDiv w:val="1"/>
      <w:marLeft w:val="0"/>
      <w:marRight w:val="0"/>
      <w:marTop w:val="0"/>
      <w:marBottom w:val="0"/>
      <w:divBdr>
        <w:top w:val="none" w:sz="0" w:space="0" w:color="auto"/>
        <w:left w:val="none" w:sz="0" w:space="0" w:color="auto"/>
        <w:bottom w:val="none" w:sz="0" w:space="0" w:color="auto"/>
        <w:right w:val="none" w:sz="0" w:space="0" w:color="auto"/>
      </w:divBdr>
      <w:divsChild>
        <w:div w:id="564340829">
          <w:marLeft w:val="0"/>
          <w:marRight w:val="0"/>
          <w:marTop w:val="0"/>
          <w:marBottom w:val="0"/>
          <w:divBdr>
            <w:top w:val="none" w:sz="0" w:space="0" w:color="auto"/>
            <w:left w:val="none" w:sz="0" w:space="0" w:color="auto"/>
            <w:bottom w:val="none" w:sz="0" w:space="0" w:color="auto"/>
            <w:right w:val="none" w:sz="0" w:space="0" w:color="auto"/>
          </w:divBdr>
        </w:div>
        <w:div w:id="2089574930">
          <w:marLeft w:val="0"/>
          <w:marRight w:val="0"/>
          <w:marTop w:val="0"/>
          <w:marBottom w:val="0"/>
          <w:divBdr>
            <w:top w:val="none" w:sz="0" w:space="0" w:color="auto"/>
            <w:left w:val="none" w:sz="0" w:space="0" w:color="auto"/>
            <w:bottom w:val="none" w:sz="0" w:space="0" w:color="auto"/>
            <w:right w:val="none" w:sz="0" w:space="0" w:color="auto"/>
          </w:divBdr>
        </w:div>
        <w:div w:id="2063208371">
          <w:marLeft w:val="0"/>
          <w:marRight w:val="0"/>
          <w:marTop w:val="0"/>
          <w:marBottom w:val="0"/>
          <w:divBdr>
            <w:top w:val="none" w:sz="0" w:space="0" w:color="auto"/>
            <w:left w:val="none" w:sz="0" w:space="0" w:color="auto"/>
            <w:bottom w:val="none" w:sz="0" w:space="0" w:color="auto"/>
            <w:right w:val="none" w:sz="0" w:space="0" w:color="auto"/>
          </w:divBdr>
        </w:div>
        <w:div w:id="554202208">
          <w:marLeft w:val="0"/>
          <w:marRight w:val="0"/>
          <w:marTop w:val="0"/>
          <w:marBottom w:val="0"/>
          <w:divBdr>
            <w:top w:val="none" w:sz="0" w:space="0" w:color="auto"/>
            <w:left w:val="none" w:sz="0" w:space="0" w:color="auto"/>
            <w:bottom w:val="none" w:sz="0" w:space="0" w:color="auto"/>
            <w:right w:val="none" w:sz="0" w:space="0" w:color="auto"/>
          </w:divBdr>
          <w:divsChild>
            <w:div w:id="1069427362">
              <w:marLeft w:val="0"/>
              <w:marRight w:val="0"/>
              <w:marTop w:val="30"/>
              <w:marBottom w:val="30"/>
              <w:divBdr>
                <w:top w:val="none" w:sz="0" w:space="0" w:color="auto"/>
                <w:left w:val="none" w:sz="0" w:space="0" w:color="auto"/>
                <w:bottom w:val="none" w:sz="0" w:space="0" w:color="auto"/>
                <w:right w:val="none" w:sz="0" w:space="0" w:color="auto"/>
              </w:divBdr>
              <w:divsChild>
                <w:div w:id="1786390485">
                  <w:marLeft w:val="0"/>
                  <w:marRight w:val="0"/>
                  <w:marTop w:val="0"/>
                  <w:marBottom w:val="0"/>
                  <w:divBdr>
                    <w:top w:val="none" w:sz="0" w:space="0" w:color="auto"/>
                    <w:left w:val="none" w:sz="0" w:space="0" w:color="auto"/>
                    <w:bottom w:val="none" w:sz="0" w:space="0" w:color="auto"/>
                    <w:right w:val="none" w:sz="0" w:space="0" w:color="auto"/>
                  </w:divBdr>
                  <w:divsChild>
                    <w:div w:id="1323779133">
                      <w:marLeft w:val="0"/>
                      <w:marRight w:val="0"/>
                      <w:marTop w:val="0"/>
                      <w:marBottom w:val="0"/>
                      <w:divBdr>
                        <w:top w:val="none" w:sz="0" w:space="0" w:color="auto"/>
                        <w:left w:val="none" w:sz="0" w:space="0" w:color="auto"/>
                        <w:bottom w:val="none" w:sz="0" w:space="0" w:color="auto"/>
                        <w:right w:val="none" w:sz="0" w:space="0" w:color="auto"/>
                      </w:divBdr>
                    </w:div>
                  </w:divsChild>
                </w:div>
                <w:div w:id="648747858">
                  <w:marLeft w:val="0"/>
                  <w:marRight w:val="0"/>
                  <w:marTop w:val="0"/>
                  <w:marBottom w:val="0"/>
                  <w:divBdr>
                    <w:top w:val="none" w:sz="0" w:space="0" w:color="auto"/>
                    <w:left w:val="none" w:sz="0" w:space="0" w:color="auto"/>
                    <w:bottom w:val="none" w:sz="0" w:space="0" w:color="auto"/>
                    <w:right w:val="none" w:sz="0" w:space="0" w:color="auto"/>
                  </w:divBdr>
                  <w:divsChild>
                    <w:div w:id="956836781">
                      <w:marLeft w:val="0"/>
                      <w:marRight w:val="0"/>
                      <w:marTop w:val="0"/>
                      <w:marBottom w:val="0"/>
                      <w:divBdr>
                        <w:top w:val="none" w:sz="0" w:space="0" w:color="auto"/>
                        <w:left w:val="none" w:sz="0" w:space="0" w:color="auto"/>
                        <w:bottom w:val="none" w:sz="0" w:space="0" w:color="auto"/>
                        <w:right w:val="none" w:sz="0" w:space="0" w:color="auto"/>
                      </w:divBdr>
                    </w:div>
                  </w:divsChild>
                </w:div>
                <w:div w:id="1959405999">
                  <w:marLeft w:val="0"/>
                  <w:marRight w:val="0"/>
                  <w:marTop w:val="0"/>
                  <w:marBottom w:val="0"/>
                  <w:divBdr>
                    <w:top w:val="none" w:sz="0" w:space="0" w:color="auto"/>
                    <w:left w:val="none" w:sz="0" w:space="0" w:color="auto"/>
                    <w:bottom w:val="none" w:sz="0" w:space="0" w:color="auto"/>
                    <w:right w:val="none" w:sz="0" w:space="0" w:color="auto"/>
                  </w:divBdr>
                  <w:divsChild>
                    <w:div w:id="470757392">
                      <w:marLeft w:val="0"/>
                      <w:marRight w:val="0"/>
                      <w:marTop w:val="0"/>
                      <w:marBottom w:val="0"/>
                      <w:divBdr>
                        <w:top w:val="none" w:sz="0" w:space="0" w:color="auto"/>
                        <w:left w:val="none" w:sz="0" w:space="0" w:color="auto"/>
                        <w:bottom w:val="none" w:sz="0" w:space="0" w:color="auto"/>
                        <w:right w:val="none" w:sz="0" w:space="0" w:color="auto"/>
                      </w:divBdr>
                    </w:div>
                  </w:divsChild>
                </w:div>
                <w:div w:id="251475766">
                  <w:marLeft w:val="0"/>
                  <w:marRight w:val="0"/>
                  <w:marTop w:val="0"/>
                  <w:marBottom w:val="0"/>
                  <w:divBdr>
                    <w:top w:val="none" w:sz="0" w:space="0" w:color="auto"/>
                    <w:left w:val="none" w:sz="0" w:space="0" w:color="auto"/>
                    <w:bottom w:val="none" w:sz="0" w:space="0" w:color="auto"/>
                    <w:right w:val="none" w:sz="0" w:space="0" w:color="auto"/>
                  </w:divBdr>
                  <w:divsChild>
                    <w:div w:id="684676219">
                      <w:marLeft w:val="0"/>
                      <w:marRight w:val="0"/>
                      <w:marTop w:val="0"/>
                      <w:marBottom w:val="0"/>
                      <w:divBdr>
                        <w:top w:val="none" w:sz="0" w:space="0" w:color="auto"/>
                        <w:left w:val="none" w:sz="0" w:space="0" w:color="auto"/>
                        <w:bottom w:val="none" w:sz="0" w:space="0" w:color="auto"/>
                        <w:right w:val="none" w:sz="0" w:space="0" w:color="auto"/>
                      </w:divBdr>
                    </w:div>
                  </w:divsChild>
                </w:div>
                <w:div w:id="1175193949">
                  <w:marLeft w:val="0"/>
                  <w:marRight w:val="0"/>
                  <w:marTop w:val="0"/>
                  <w:marBottom w:val="0"/>
                  <w:divBdr>
                    <w:top w:val="none" w:sz="0" w:space="0" w:color="auto"/>
                    <w:left w:val="none" w:sz="0" w:space="0" w:color="auto"/>
                    <w:bottom w:val="none" w:sz="0" w:space="0" w:color="auto"/>
                    <w:right w:val="none" w:sz="0" w:space="0" w:color="auto"/>
                  </w:divBdr>
                  <w:divsChild>
                    <w:div w:id="796677781">
                      <w:marLeft w:val="0"/>
                      <w:marRight w:val="0"/>
                      <w:marTop w:val="0"/>
                      <w:marBottom w:val="0"/>
                      <w:divBdr>
                        <w:top w:val="none" w:sz="0" w:space="0" w:color="auto"/>
                        <w:left w:val="none" w:sz="0" w:space="0" w:color="auto"/>
                        <w:bottom w:val="none" w:sz="0" w:space="0" w:color="auto"/>
                        <w:right w:val="none" w:sz="0" w:space="0" w:color="auto"/>
                      </w:divBdr>
                    </w:div>
                  </w:divsChild>
                </w:div>
                <w:div w:id="772436771">
                  <w:marLeft w:val="0"/>
                  <w:marRight w:val="0"/>
                  <w:marTop w:val="0"/>
                  <w:marBottom w:val="0"/>
                  <w:divBdr>
                    <w:top w:val="none" w:sz="0" w:space="0" w:color="auto"/>
                    <w:left w:val="none" w:sz="0" w:space="0" w:color="auto"/>
                    <w:bottom w:val="none" w:sz="0" w:space="0" w:color="auto"/>
                    <w:right w:val="none" w:sz="0" w:space="0" w:color="auto"/>
                  </w:divBdr>
                  <w:divsChild>
                    <w:div w:id="123596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01238">
      <w:bodyDiv w:val="1"/>
      <w:marLeft w:val="0"/>
      <w:marRight w:val="0"/>
      <w:marTop w:val="0"/>
      <w:marBottom w:val="0"/>
      <w:divBdr>
        <w:top w:val="none" w:sz="0" w:space="0" w:color="auto"/>
        <w:left w:val="none" w:sz="0" w:space="0" w:color="auto"/>
        <w:bottom w:val="none" w:sz="0" w:space="0" w:color="auto"/>
        <w:right w:val="none" w:sz="0" w:space="0" w:color="auto"/>
      </w:divBdr>
    </w:div>
    <w:div w:id="1049643243">
      <w:bodyDiv w:val="1"/>
      <w:marLeft w:val="0"/>
      <w:marRight w:val="0"/>
      <w:marTop w:val="0"/>
      <w:marBottom w:val="0"/>
      <w:divBdr>
        <w:top w:val="none" w:sz="0" w:space="0" w:color="auto"/>
        <w:left w:val="none" w:sz="0" w:space="0" w:color="auto"/>
        <w:bottom w:val="none" w:sz="0" w:space="0" w:color="auto"/>
        <w:right w:val="none" w:sz="0" w:space="0" w:color="auto"/>
      </w:divBdr>
    </w:div>
    <w:div w:id="1069963022">
      <w:bodyDiv w:val="1"/>
      <w:marLeft w:val="0"/>
      <w:marRight w:val="0"/>
      <w:marTop w:val="0"/>
      <w:marBottom w:val="0"/>
      <w:divBdr>
        <w:top w:val="none" w:sz="0" w:space="0" w:color="auto"/>
        <w:left w:val="none" w:sz="0" w:space="0" w:color="auto"/>
        <w:bottom w:val="none" w:sz="0" w:space="0" w:color="auto"/>
        <w:right w:val="none" w:sz="0" w:space="0" w:color="auto"/>
      </w:divBdr>
      <w:divsChild>
        <w:div w:id="426584298">
          <w:marLeft w:val="0"/>
          <w:marRight w:val="0"/>
          <w:marTop w:val="0"/>
          <w:marBottom w:val="0"/>
          <w:divBdr>
            <w:top w:val="none" w:sz="0" w:space="0" w:color="auto"/>
            <w:left w:val="none" w:sz="0" w:space="0" w:color="auto"/>
            <w:bottom w:val="none" w:sz="0" w:space="0" w:color="auto"/>
            <w:right w:val="none" w:sz="0" w:space="0" w:color="auto"/>
          </w:divBdr>
          <w:divsChild>
            <w:div w:id="687680022">
              <w:marLeft w:val="0"/>
              <w:marRight w:val="0"/>
              <w:marTop w:val="0"/>
              <w:marBottom w:val="0"/>
              <w:divBdr>
                <w:top w:val="none" w:sz="0" w:space="0" w:color="auto"/>
                <w:left w:val="none" w:sz="0" w:space="0" w:color="auto"/>
                <w:bottom w:val="none" w:sz="0" w:space="0" w:color="auto"/>
                <w:right w:val="none" w:sz="0" w:space="0" w:color="auto"/>
              </w:divBdr>
              <w:divsChild>
                <w:div w:id="1874534977">
                  <w:marLeft w:val="0"/>
                  <w:marRight w:val="0"/>
                  <w:marTop w:val="100"/>
                  <w:marBottom w:val="100"/>
                  <w:divBdr>
                    <w:top w:val="none" w:sz="0" w:space="0" w:color="auto"/>
                    <w:left w:val="none" w:sz="0" w:space="0" w:color="auto"/>
                    <w:bottom w:val="none" w:sz="0" w:space="0" w:color="auto"/>
                    <w:right w:val="none" w:sz="0" w:space="0" w:color="auto"/>
                  </w:divBdr>
                  <w:divsChild>
                    <w:div w:id="1560090585">
                      <w:marLeft w:val="0"/>
                      <w:marRight w:val="0"/>
                      <w:marTop w:val="0"/>
                      <w:marBottom w:val="0"/>
                      <w:divBdr>
                        <w:top w:val="none" w:sz="0" w:space="0" w:color="auto"/>
                        <w:left w:val="none" w:sz="0" w:space="0" w:color="auto"/>
                        <w:bottom w:val="none" w:sz="0" w:space="0" w:color="auto"/>
                        <w:right w:val="none" w:sz="0" w:space="0" w:color="auto"/>
                      </w:divBdr>
                      <w:divsChild>
                        <w:div w:id="1606770173">
                          <w:marLeft w:val="0"/>
                          <w:marRight w:val="0"/>
                          <w:marTop w:val="0"/>
                          <w:marBottom w:val="0"/>
                          <w:divBdr>
                            <w:top w:val="none" w:sz="0" w:space="0" w:color="auto"/>
                            <w:left w:val="none" w:sz="0" w:space="0" w:color="auto"/>
                            <w:bottom w:val="none" w:sz="0" w:space="0" w:color="auto"/>
                            <w:right w:val="none" w:sz="0" w:space="0" w:color="auto"/>
                          </w:divBdr>
                          <w:divsChild>
                            <w:div w:id="447355651">
                              <w:marLeft w:val="0"/>
                              <w:marRight w:val="0"/>
                              <w:marTop w:val="0"/>
                              <w:marBottom w:val="0"/>
                              <w:divBdr>
                                <w:top w:val="none" w:sz="0" w:space="0" w:color="auto"/>
                                <w:left w:val="none" w:sz="0" w:space="0" w:color="auto"/>
                                <w:bottom w:val="none" w:sz="0" w:space="0" w:color="auto"/>
                                <w:right w:val="none" w:sz="0" w:space="0" w:color="auto"/>
                              </w:divBdr>
                              <w:divsChild>
                                <w:div w:id="1124344798">
                                  <w:marLeft w:val="0"/>
                                  <w:marRight w:val="0"/>
                                  <w:marTop w:val="0"/>
                                  <w:marBottom w:val="0"/>
                                  <w:divBdr>
                                    <w:top w:val="none" w:sz="0" w:space="0" w:color="auto"/>
                                    <w:left w:val="none" w:sz="0" w:space="0" w:color="auto"/>
                                    <w:bottom w:val="none" w:sz="0" w:space="0" w:color="auto"/>
                                    <w:right w:val="none" w:sz="0" w:space="0" w:color="auto"/>
                                  </w:divBdr>
                                  <w:divsChild>
                                    <w:div w:id="594679745">
                                      <w:marLeft w:val="0"/>
                                      <w:marRight w:val="0"/>
                                      <w:marTop w:val="0"/>
                                      <w:marBottom w:val="0"/>
                                      <w:divBdr>
                                        <w:top w:val="none" w:sz="0" w:space="0" w:color="auto"/>
                                        <w:left w:val="none" w:sz="0" w:space="0" w:color="auto"/>
                                        <w:bottom w:val="none" w:sz="0" w:space="0" w:color="auto"/>
                                        <w:right w:val="none" w:sz="0" w:space="0" w:color="auto"/>
                                      </w:divBdr>
                                      <w:divsChild>
                                        <w:div w:id="1690986674">
                                          <w:marLeft w:val="0"/>
                                          <w:marRight w:val="0"/>
                                          <w:marTop w:val="0"/>
                                          <w:marBottom w:val="0"/>
                                          <w:divBdr>
                                            <w:top w:val="none" w:sz="0" w:space="0" w:color="auto"/>
                                            <w:left w:val="none" w:sz="0" w:space="0" w:color="auto"/>
                                            <w:bottom w:val="none" w:sz="0" w:space="0" w:color="auto"/>
                                            <w:right w:val="none" w:sz="0" w:space="0" w:color="auto"/>
                                          </w:divBdr>
                                          <w:divsChild>
                                            <w:div w:id="1387220123">
                                              <w:marLeft w:val="0"/>
                                              <w:marRight w:val="0"/>
                                              <w:marTop w:val="0"/>
                                              <w:marBottom w:val="0"/>
                                              <w:divBdr>
                                                <w:top w:val="none" w:sz="0" w:space="0" w:color="auto"/>
                                                <w:left w:val="single" w:sz="6" w:space="0" w:color="C4C4C4"/>
                                                <w:bottom w:val="none" w:sz="0" w:space="0" w:color="auto"/>
                                                <w:right w:val="single" w:sz="6" w:space="0" w:color="C4C4C4"/>
                                              </w:divBdr>
                                              <w:divsChild>
                                                <w:div w:id="1324047775">
                                                  <w:marLeft w:val="0"/>
                                                  <w:marRight w:val="0"/>
                                                  <w:marTop w:val="0"/>
                                                  <w:marBottom w:val="0"/>
                                                  <w:divBdr>
                                                    <w:top w:val="none" w:sz="0" w:space="0" w:color="auto"/>
                                                    <w:left w:val="none" w:sz="0" w:space="0" w:color="auto"/>
                                                    <w:bottom w:val="none" w:sz="0" w:space="0" w:color="auto"/>
                                                    <w:right w:val="none" w:sz="0" w:space="0" w:color="auto"/>
                                                  </w:divBdr>
                                                  <w:divsChild>
                                                    <w:div w:id="1972906879">
                                                      <w:marLeft w:val="0"/>
                                                      <w:marRight w:val="0"/>
                                                      <w:marTop w:val="0"/>
                                                      <w:marBottom w:val="0"/>
                                                      <w:divBdr>
                                                        <w:top w:val="none" w:sz="0" w:space="0" w:color="auto"/>
                                                        <w:left w:val="none" w:sz="0" w:space="0" w:color="auto"/>
                                                        <w:bottom w:val="none" w:sz="0" w:space="0" w:color="auto"/>
                                                        <w:right w:val="none" w:sz="0" w:space="0" w:color="auto"/>
                                                      </w:divBdr>
                                                      <w:divsChild>
                                                        <w:div w:id="1071195542">
                                                          <w:marLeft w:val="0"/>
                                                          <w:marRight w:val="0"/>
                                                          <w:marTop w:val="0"/>
                                                          <w:marBottom w:val="0"/>
                                                          <w:divBdr>
                                                            <w:top w:val="none" w:sz="0" w:space="0" w:color="auto"/>
                                                            <w:left w:val="none" w:sz="0" w:space="0" w:color="auto"/>
                                                            <w:bottom w:val="none" w:sz="0" w:space="0" w:color="auto"/>
                                                            <w:right w:val="none" w:sz="0" w:space="0" w:color="auto"/>
                                                          </w:divBdr>
                                                          <w:divsChild>
                                                            <w:div w:id="1031757869">
                                                              <w:marLeft w:val="0"/>
                                                              <w:marRight w:val="0"/>
                                                              <w:marTop w:val="0"/>
                                                              <w:marBottom w:val="0"/>
                                                              <w:divBdr>
                                                                <w:top w:val="none" w:sz="0" w:space="0" w:color="auto"/>
                                                                <w:left w:val="none" w:sz="0" w:space="0" w:color="auto"/>
                                                                <w:bottom w:val="none" w:sz="0" w:space="0" w:color="auto"/>
                                                                <w:right w:val="none" w:sz="0" w:space="0" w:color="auto"/>
                                                              </w:divBdr>
                                                              <w:divsChild>
                                                                <w:div w:id="1933733370">
                                                                  <w:marLeft w:val="0"/>
                                                                  <w:marRight w:val="0"/>
                                                                  <w:marTop w:val="0"/>
                                                                  <w:marBottom w:val="0"/>
                                                                  <w:divBdr>
                                                                    <w:top w:val="none" w:sz="0" w:space="0" w:color="auto"/>
                                                                    <w:left w:val="none" w:sz="0" w:space="0" w:color="auto"/>
                                                                    <w:bottom w:val="none" w:sz="0" w:space="0" w:color="auto"/>
                                                                    <w:right w:val="none" w:sz="0" w:space="0" w:color="auto"/>
                                                                  </w:divBdr>
                                                                  <w:divsChild>
                                                                    <w:div w:id="523176603">
                                                                      <w:marLeft w:val="0"/>
                                                                      <w:marRight w:val="0"/>
                                                                      <w:marTop w:val="0"/>
                                                                      <w:marBottom w:val="0"/>
                                                                      <w:divBdr>
                                                                        <w:top w:val="none" w:sz="0" w:space="0" w:color="auto"/>
                                                                        <w:left w:val="none" w:sz="0" w:space="0" w:color="auto"/>
                                                                        <w:bottom w:val="none" w:sz="0" w:space="0" w:color="auto"/>
                                                                        <w:right w:val="none" w:sz="0" w:space="0" w:color="auto"/>
                                                                      </w:divBdr>
                                                                      <w:divsChild>
                                                                        <w:div w:id="567377359">
                                                                          <w:marLeft w:val="0"/>
                                                                          <w:marRight w:val="0"/>
                                                                          <w:marTop w:val="300"/>
                                                                          <w:marBottom w:val="0"/>
                                                                          <w:divBdr>
                                                                            <w:top w:val="none" w:sz="0" w:space="0" w:color="auto"/>
                                                                            <w:left w:val="none" w:sz="0" w:space="0" w:color="auto"/>
                                                                            <w:bottom w:val="none" w:sz="0" w:space="0" w:color="auto"/>
                                                                            <w:right w:val="none" w:sz="0" w:space="0" w:color="auto"/>
                                                                          </w:divBdr>
                                                                          <w:divsChild>
                                                                            <w:div w:id="944654982">
                                                                              <w:marLeft w:val="0"/>
                                                                              <w:marRight w:val="0"/>
                                                                              <w:marTop w:val="0"/>
                                                                              <w:marBottom w:val="0"/>
                                                                              <w:divBdr>
                                                                                <w:top w:val="none" w:sz="0" w:space="0" w:color="auto"/>
                                                                                <w:left w:val="none" w:sz="0" w:space="0" w:color="auto"/>
                                                                                <w:bottom w:val="none" w:sz="0" w:space="0" w:color="auto"/>
                                                                                <w:right w:val="none" w:sz="0" w:space="0" w:color="auto"/>
                                                                              </w:divBdr>
                                                                              <w:divsChild>
                                                                                <w:div w:id="220794095">
                                                                                  <w:marLeft w:val="0"/>
                                                                                  <w:marRight w:val="0"/>
                                                                                  <w:marTop w:val="300"/>
                                                                                  <w:marBottom w:val="0"/>
                                                                                  <w:divBdr>
                                                                                    <w:top w:val="none" w:sz="0" w:space="0" w:color="auto"/>
                                                                                    <w:left w:val="none" w:sz="0" w:space="0" w:color="auto"/>
                                                                                    <w:bottom w:val="none" w:sz="0" w:space="0" w:color="auto"/>
                                                                                    <w:right w:val="none" w:sz="0" w:space="0" w:color="auto"/>
                                                                                  </w:divBdr>
                                                                                  <w:divsChild>
                                                                                    <w:div w:id="1967076496">
                                                                                      <w:marLeft w:val="0"/>
                                                                                      <w:marRight w:val="0"/>
                                                                                      <w:marTop w:val="0"/>
                                                                                      <w:marBottom w:val="0"/>
                                                                                      <w:divBdr>
                                                                                        <w:top w:val="none" w:sz="0" w:space="0" w:color="auto"/>
                                                                                        <w:left w:val="none" w:sz="0" w:space="0" w:color="auto"/>
                                                                                        <w:bottom w:val="none" w:sz="0" w:space="0" w:color="auto"/>
                                                                                        <w:right w:val="none" w:sz="0" w:space="0" w:color="auto"/>
                                                                                      </w:divBdr>
                                                                                      <w:divsChild>
                                                                                        <w:div w:id="1927953966">
                                                                                          <w:marLeft w:val="0"/>
                                                                                          <w:marRight w:val="0"/>
                                                                                          <w:marTop w:val="0"/>
                                                                                          <w:marBottom w:val="0"/>
                                                                                          <w:divBdr>
                                                                                            <w:top w:val="none" w:sz="0" w:space="0" w:color="auto"/>
                                                                                            <w:left w:val="none" w:sz="0" w:space="0" w:color="auto"/>
                                                                                            <w:bottom w:val="none" w:sz="0" w:space="0" w:color="auto"/>
                                                                                            <w:right w:val="none" w:sz="0" w:space="0" w:color="auto"/>
                                                                                          </w:divBdr>
                                                                                          <w:divsChild>
                                                                                            <w:div w:id="146216374">
                                                                                              <w:marLeft w:val="0"/>
                                                                                              <w:marRight w:val="0"/>
                                                                                              <w:marTop w:val="0"/>
                                                                                              <w:marBottom w:val="0"/>
                                                                                              <w:divBdr>
                                                                                                <w:top w:val="single" w:sz="6" w:space="0" w:color="BDBDBD"/>
                                                                                                <w:left w:val="single" w:sz="6" w:space="0" w:color="BDBDBD"/>
                                                                                                <w:bottom w:val="single" w:sz="6" w:space="0" w:color="BDBDBD"/>
                                                                                                <w:right w:val="single" w:sz="6" w:space="0" w:color="BDBDBD"/>
                                                                                              </w:divBdr>
                                                                                              <w:divsChild>
                                                                                                <w:div w:id="1628853324">
                                                                                                  <w:marLeft w:val="0"/>
                                                                                                  <w:marRight w:val="0"/>
                                                                                                  <w:marTop w:val="0"/>
                                                                                                  <w:marBottom w:val="0"/>
                                                                                                  <w:divBdr>
                                                                                                    <w:top w:val="none" w:sz="0" w:space="0" w:color="auto"/>
                                                                                                    <w:left w:val="none" w:sz="0" w:space="0" w:color="auto"/>
                                                                                                    <w:bottom w:val="none" w:sz="0" w:space="0" w:color="auto"/>
                                                                                                    <w:right w:val="none" w:sz="0" w:space="0" w:color="auto"/>
                                                                                                  </w:divBdr>
                                                                                                  <w:divsChild>
                                                                                                    <w:div w:id="1779525565">
                                                                                                      <w:marLeft w:val="0"/>
                                                                                                      <w:marRight w:val="0"/>
                                                                                                      <w:marTop w:val="0"/>
                                                                                                      <w:marBottom w:val="0"/>
                                                                                                      <w:divBdr>
                                                                                                        <w:top w:val="none" w:sz="0" w:space="0" w:color="auto"/>
                                                                                                        <w:left w:val="none" w:sz="0" w:space="0" w:color="auto"/>
                                                                                                        <w:bottom w:val="none" w:sz="0" w:space="0" w:color="auto"/>
                                                                                                        <w:right w:val="none" w:sz="0" w:space="0" w:color="auto"/>
                                                                                                      </w:divBdr>
                                                                                                      <w:divsChild>
                                                                                                        <w:div w:id="650906691">
                                                                                                          <w:marLeft w:val="0"/>
                                                                                                          <w:marRight w:val="0"/>
                                                                                                          <w:marTop w:val="0"/>
                                                                                                          <w:marBottom w:val="0"/>
                                                                                                          <w:divBdr>
                                                                                                            <w:top w:val="none" w:sz="0" w:space="0" w:color="auto"/>
                                                                                                            <w:left w:val="none" w:sz="0" w:space="0" w:color="auto"/>
                                                                                                            <w:bottom w:val="none" w:sz="0" w:space="0" w:color="auto"/>
                                                                                                            <w:right w:val="none" w:sz="0" w:space="0" w:color="auto"/>
                                                                                                          </w:divBdr>
                                                                                                          <w:divsChild>
                                                                                                            <w:div w:id="1984891345">
                                                                                                              <w:marLeft w:val="0"/>
                                                                                                              <w:marRight w:val="0"/>
                                                                                                              <w:marTop w:val="0"/>
                                                                                                              <w:marBottom w:val="0"/>
                                                                                                              <w:divBdr>
                                                                                                                <w:top w:val="none" w:sz="0" w:space="0" w:color="auto"/>
                                                                                                                <w:left w:val="none" w:sz="0" w:space="0" w:color="auto"/>
                                                                                                                <w:bottom w:val="none" w:sz="0" w:space="0" w:color="auto"/>
                                                                                                                <w:right w:val="none" w:sz="0" w:space="0" w:color="auto"/>
                                                                                                              </w:divBdr>
                                                                                                              <w:divsChild>
                                                                                                                <w:div w:id="1684360480">
                                                                                                                  <w:marLeft w:val="0"/>
                                                                                                                  <w:marRight w:val="0"/>
                                                                                                                  <w:marTop w:val="0"/>
                                                                                                                  <w:marBottom w:val="0"/>
                                                                                                                  <w:divBdr>
                                                                                                                    <w:top w:val="none" w:sz="0" w:space="0" w:color="auto"/>
                                                                                                                    <w:left w:val="none" w:sz="0" w:space="0" w:color="auto"/>
                                                                                                                    <w:bottom w:val="none" w:sz="0" w:space="0" w:color="auto"/>
                                                                                                                    <w:right w:val="none" w:sz="0" w:space="0" w:color="auto"/>
                                                                                                                  </w:divBdr>
                                                                                                                  <w:divsChild>
                                                                                                                    <w:div w:id="1594974598">
                                                                                                                      <w:marLeft w:val="0"/>
                                                                                                                      <w:marRight w:val="0"/>
                                                                                                                      <w:marTop w:val="0"/>
                                                                                                                      <w:marBottom w:val="0"/>
                                                                                                                      <w:divBdr>
                                                                                                                        <w:top w:val="none" w:sz="0" w:space="0" w:color="auto"/>
                                                                                                                        <w:left w:val="none" w:sz="0" w:space="0" w:color="auto"/>
                                                                                                                        <w:bottom w:val="none" w:sz="0" w:space="0" w:color="auto"/>
                                                                                                                        <w:right w:val="none" w:sz="0" w:space="0" w:color="auto"/>
                                                                                                                      </w:divBdr>
                                                                                                                      <w:divsChild>
                                                                                                                        <w:div w:id="238176056">
                                                                                                                          <w:marLeft w:val="0"/>
                                                                                                                          <w:marRight w:val="0"/>
                                                                                                                          <w:marTop w:val="0"/>
                                                                                                                          <w:marBottom w:val="0"/>
                                                                                                                          <w:divBdr>
                                                                                                                            <w:top w:val="none" w:sz="0" w:space="0" w:color="auto"/>
                                                                                                                            <w:left w:val="none" w:sz="0" w:space="0" w:color="auto"/>
                                                                                                                            <w:bottom w:val="none" w:sz="0" w:space="0" w:color="auto"/>
                                                                                                                            <w:right w:val="none" w:sz="0" w:space="0" w:color="auto"/>
                                                                                                                          </w:divBdr>
                                                                                                                          <w:divsChild>
                                                                                                                            <w:div w:id="466776930">
                                                                                                                              <w:marLeft w:val="0"/>
                                                                                                                              <w:marRight w:val="0"/>
                                                                                                                              <w:marTop w:val="0"/>
                                                                                                                              <w:marBottom w:val="0"/>
                                                                                                                              <w:divBdr>
                                                                                                                                <w:top w:val="none" w:sz="0" w:space="0" w:color="auto"/>
                                                                                                                                <w:left w:val="none" w:sz="0" w:space="0" w:color="auto"/>
                                                                                                                                <w:bottom w:val="none" w:sz="0" w:space="0" w:color="auto"/>
                                                                                                                                <w:right w:val="none" w:sz="0" w:space="0" w:color="auto"/>
                                                                                                                              </w:divBdr>
                                                                                                                              <w:divsChild>
                                                                                                                                <w:div w:id="1549612063">
                                                                                                                                  <w:marLeft w:val="0"/>
                                                                                                                                  <w:marRight w:val="0"/>
                                                                                                                                  <w:marTop w:val="0"/>
                                                                                                                                  <w:marBottom w:val="0"/>
                                                                                                                                  <w:divBdr>
                                                                                                                                    <w:top w:val="none" w:sz="0" w:space="0" w:color="auto"/>
                                                                                                                                    <w:left w:val="none" w:sz="0" w:space="0" w:color="auto"/>
                                                                                                                                    <w:bottom w:val="none" w:sz="0" w:space="0" w:color="auto"/>
                                                                                                                                    <w:right w:val="none" w:sz="0" w:space="0" w:color="auto"/>
                                                                                                                                  </w:divBdr>
                                                                                                                                  <w:divsChild>
                                                                                                                                    <w:div w:id="1028992986">
                                                                                                                                      <w:marLeft w:val="0"/>
                                                                                                                                      <w:marRight w:val="0"/>
                                                                                                                                      <w:marTop w:val="0"/>
                                                                                                                                      <w:marBottom w:val="0"/>
                                                                                                                                      <w:divBdr>
                                                                                                                                        <w:top w:val="none" w:sz="0" w:space="0" w:color="auto"/>
                                                                                                                                        <w:left w:val="none" w:sz="0" w:space="0" w:color="auto"/>
                                                                                                                                        <w:bottom w:val="none" w:sz="0" w:space="0" w:color="auto"/>
                                                                                                                                        <w:right w:val="none" w:sz="0" w:space="0" w:color="auto"/>
                                                                                                                                      </w:divBdr>
                                                                                                                                      <w:divsChild>
                                                                                                                                        <w:div w:id="331688487">
                                                                                                                                          <w:marLeft w:val="0"/>
                                                                                                                                          <w:marRight w:val="0"/>
                                                                                                                                          <w:marTop w:val="240"/>
                                                                                                                                          <w:marBottom w:val="240"/>
                                                                                                                                          <w:divBdr>
                                                                                                                                            <w:top w:val="none" w:sz="0" w:space="0" w:color="auto"/>
                                                                                                                                            <w:left w:val="none" w:sz="0" w:space="0" w:color="auto"/>
                                                                                                                                            <w:bottom w:val="none" w:sz="0" w:space="0" w:color="auto"/>
                                                                                                                                            <w:right w:val="none" w:sz="0" w:space="0" w:color="auto"/>
                                                                                                                                          </w:divBdr>
                                                                                                                                        </w:div>
                                                                                                                                      </w:divsChild>
                                                                                                                                    </w:div>
                                                                                                                                    <w:div w:id="1141113388">
                                                                                                                                      <w:marLeft w:val="0"/>
                                                                                                                                      <w:marRight w:val="0"/>
                                                                                                                                      <w:marTop w:val="0"/>
                                                                                                                                      <w:marBottom w:val="0"/>
                                                                                                                                      <w:divBdr>
                                                                                                                                        <w:top w:val="none" w:sz="0" w:space="0" w:color="auto"/>
                                                                                                                                        <w:left w:val="none" w:sz="0" w:space="0" w:color="auto"/>
                                                                                                                                        <w:bottom w:val="none" w:sz="0" w:space="0" w:color="auto"/>
                                                                                                                                        <w:right w:val="none" w:sz="0" w:space="0" w:color="auto"/>
                                                                                                                                      </w:divBdr>
                                                                                                                                      <w:divsChild>
                                                                                                                                        <w:div w:id="132646845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018546">
      <w:bodyDiv w:val="1"/>
      <w:marLeft w:val="0"/>
      <w:marRight w:val="0"/>
      <w:marTop w:val="0"/>
      <w:marBottom w:val="0"/>
      <w:divBdr>
        <w:top w:val="none" w:sz="0" w:space="0" w:color="auto"/>
        <w:left w:val="none" w:sz="0" w:space="0" w:color="auto"/>
        <w:bottom w:val="none" w:sz="0" w:space="0" w:color="auto"/>
        <w:right w:val="none" w:sz="0" w:space="0" w:color="auto"/>
      </w:divBdr>
    </w:div>
    <w:div w:id="1099452070">
      <w:bodyDiv w:val="1"/>
      <w:marLeft w:val="0"/>
      <w:marRight w:val="0"/>
      <w:marTop w:val="0"/>
      <w:marBottom w:val="0"/>
      <w:divBdr>
        <w:top w:val="none" w:sz="0" w:space="0" w:color="auto"/>
        <w:left w:val="none" w:sz="0" w:space="0" w:color="auto"/>
        <w:bottom w:val="none" w:sz="0" w:space="0" w:color="auto"/>
        <w:right w:val="none" w:sz="0" w:space="0" w:color="auto"/>
      </w:divBdr>
      <w:divsChild>
        <w:div w:id="636108105">
          <w:marLeft w:val="0"/>
          <w:marRight w:val="0"/>
          <w:marTop w:val="0"/>
          <w:marBottom w:val="0"/>
          <w:divBdr>
            <w:top w:val="none" w:sz="0" w:space="0" w:color="auto"/>
            <w:left w:val="none" w:sz="0" w:space="0" w:color="auto"/>
            <w:bottom w:val="none" w:sz="0" w:space="0" w:color="auto"/>
            <w:right w:val="none" w:sz="0" w:space="0" w:color="auto"/>
          </w:divBdr>
        </w:div>
        <w:div w:id="763258842">
          <w:marLeft w:val="0"/>
          <w:marRight w:val="0"/>
          <w:marTop w:val="0"/>
          <w:marBottom w:val="0"/>
          <w:divBdr>
            <w:top w:val="none" w:sz="0" w:space="0" w:color="auto"/>
            <w:left w:val="none" w:sz="0" w:space="0" w:color="auto"/>
            <w:bottom w:val="none" w:sz="0" w:space="0" w:color="auto"/>
            <w:right w:val="none" w:sz="0" w:space="0" w:color="auto"/>
          </w:divBdr>
        </w:div>
        <w:div w:id="781342980">
          <w:marLeft w:val="0"/>
          <w:marRight w:val="0"/>
          <w:marTop w:val="0"/>
          <w:marBottom w:val="0"/>
          <w:divBdr>
            <w:top w:val="none" w:sz="0" w:space="0" w:color="auto"/>
            <w:left w:val="none" w:sz="0" w:space="0" w:color="auto"/>
            <w:bottom w:val="none" w:sz="0" w:space="0" w:color="auto"/>
            <w:right w:val="none" w:sz="0" w:space="0" w:color="auto"/>
          </w:divBdr>
        </w:div>
        <w:div w:id="1841921802">
          <w:marLeft w:val="0"/>
          <w:marRight w:val="0"/>
          <w:marTop w:val="0"/>
          <w:marBottom w:val="0"/>
          <w:divBdr>
            <w:top w:val="none" w:sz="0" w:space="0" w:color="auto"/>
            <w:left w:val="none" w:sz="0" w:space="0" w:color="auto"/>
            <w:bottom w:val="none" w:sz="0" w:space="0" w:color="auto"/>
            <w:right w:val="none" w:sz="0" w:space="0" w:color="auto"/>
          </w:divBdr>
          <w:divsChild>
            <w:div w:id="1310403209">
              <w:marLeft w:val="0"/>
              <w:marRight w:val="0"/>
              <w:marTop w:val="30"/>
              <w:marBottom w:val="30"/>
              <w:divBdr>
                <w:top w:val="none" w:sz="0" w:space="0" w:color="auto"/>
                <w:left w:val="none" w:sz="0" w:space="0" w:color="auto"/>
                <w:bottom w:val="none" w:sz="0" w:space="0" w:color="auto"/>
                <w:right w:val="none" w:sz="0" w:space="0" w:color="auto"/>
              </w:divBdr>
              <w:divsChild>
                <w:div w:id="365133573">
                  <w:marLeft w:val="0"/>
                  <w:marRight w:val="0"/>
                  <w:marTop w:val="0"/>
                  <w:marBottom w:val="0"/>
                  <w:divBdr>
                    <w:top w:val="none" w:sz="0" w:space="0" w:color="auto"/>
                    <w:left w:val="none" w:sz="0" w:space="0" w:color="auto"/>
                    <w:bottom w:val="none" w:sz="0" w:space="0" w:color="auto"/>
                    <w:right w:val="none" w:sz="0" w:space="0" w:color="auto"/>
                  </w:divBdr>
                  <w:divsChild>
                    <w:div w:id="509102402">
                      <w:marLeft w:val="0"/>
                      <w:marRight w:val="0"/>
                      <w:marTop w:val="0"/>
                      <w:marBottom w:val="0"/>
                      <w:divBdr>
                        <w:top w:val="none" w:sz="0" w:space="0" w:color="auto"/>
                        <w:left w:val="none" w:sz="0" w:space="0" w:color="auto"/>
                        <w:bottom w:val="none" w:sz="0" w:space="0" w:color="auto"/>
                        <w:right w:val="none" w:sz="0" w:space="0" w:color="auto"/>
                      </w:divBdr>
                    </w:div>
                  </w:divsChild>
                </w:div>
                <w:div w:id="1354961057">
                  <w:marLeft w:val="0"/>
                  <w:marRight w:val="0"/>
                  <w:marTop w:val="0"/>
                  <w:marBottom w:val="0"/>
                  <w:divBdr>
                    <w:top w:val="none" w:sz="0" w:space="0" w:color="auto"/>
                    <w:left w:val="none" w:sz="0" w:space="0" w:color="auto"/>
                    <w:bottom w:val="none" w:sz="0" w:space="0" w:color="auto"/>
                    <w:right w:val="none" w:sz="0" w:space="0" w:color="auto"/>
                  </w:divBdr>
                  <w:divsChild>
                    <w:div w:id="2120291295">
                      <w:marLeft w:val="0"/>
                      <w:marRight w:val="0"/>
                      <w:marTop w:val="0"/>
                      <w:marBottom w:val="0"/>
                      <w:divBdr>
                        <w:top w:val="none" w:sz="0" w:space="0" w:color="auto"/>
                        <w:left w:val="none" w:sz="0" w:space="0" w:color="auto"/>
                        <w:bottom w:val="none" w:sz="0" w:space="0" w:color="auto"/>
                        <w:right w:val="none" w:sz="0" w:space="0" w:color="auto"/>
                      </w:divBdr>
                    </w:div>
                  </w:divsChild>
                </w:div>
                <w:div w:id="1696613735">
                  <w:marLeft w:val="0"/>
                  <w:marRight w:val="0"/>
                  <w:marTop w:val="0"/>
                  <w:marBottom w:val="0"/>
                  <w:divBdr>
                    <w:top w:val="none" w:sz="0" w:space="0" w:color="auto"/>
                    <w:left w:val="none" w:sz="0" w:space="0" w:color="auto"/>
                    <w:bottom w:val="none" w:sz="0" w:space="0" w:color="auto"/>
                    <w:right w:val="none" w:sz="0" w:space="0" w:color="auto"/>
                  </w:divBdr>
                  <w:divsChild>
                    <w:div w:id="1978144135">
                      <w:marLeft w:val="0"/>
                      <w:marRight w:val="0"/>
                      <w:marTop w:val="0"/>
                      <w:marBottom w:val="0"/>
                      <w:divBdr>
                        <w:top w:val="none" w:sz="0" w:space="0" w:color="auto"/>
                        <w:left w:val="none" w:sz="0" w:space="0" w:color="auto"/>
                        <w:bottom w:val="none" w:sz="0" w:space="0" w:color="auto"/>
                        <w:right w:val="none" w:sz="0" w:space="0" w:color="auto"/>
                      </w:divBdr>
                    </w:div>
                  </w:divsChild>
                </w:div>
                <w:div w:id="1646935775">
                  <w:marLeft w:val="0"/>
                  <w:marRight w:val="0"/>
                  <w:marTop w:val="0"/>
                  <w:marBottom w:val="0"/>
                  <w:divBdr>
                    <w:top w:val="none" w:sz="0" w:space="0" w:color="auto"/>
                    <w:left w:val="none" w:sz="0" w:space="0" w:color="auto"/>
                    <w:bottom w:val="none" w:sz="0" w:space="0" w:color="auto"/>
                    <w:right w:val="none" w:sz="0" w:space="0" w:color="auto"/>
                  </w:divBdr>
                  <w:divsChild>
                    <w:div w:id="225341777">
                      <w:marLeft w:val="0"/>
                      <w:marRight w:val="0"/>
                      <w:marTop w:val="0"/>
                      <w:marBottom w:val="0"/>
                      <w:divBdr>
                        <w:top w:val="none" w:sz="0" w:space="0" w:color="auto"/>
                        <w:left w:val="none" w:sz="0" w:space="0" w:color="auto"/>
                        <w:bottom w:val="none" w:sz="0" w:space="0" w:color="auto"/>
                        <w:right w:val="none" w:sz="0" w:space="0" w:color="auto"/>
                      </w:divBdr>
                    </w:div>
                  </w:divsChild>
                </w:div>
                <w:div w:id="1385565935">
                  <w:marLeft w:val="0"/>
                  <w:marRight w:val="0"/>
                  <w:marTop w:val="0"/>
                  <w:marBottom w:val="0"/>
                  <w:divBdr>
                    <w:top w:val="none" w:sz="0" w:space="0" w:color="auto"/>
                    <w:left w:val="none" w:sz="0" w:space="0" w:color="auto"/>
                    <w:bottom w:val="none" w:sz="0" w:space="0" w:color="auto"/>
                    <w:right w:val="none" w:sz="0" w:space="0" w:color="auto"/>
                  </w:divBdr>
                  <w:divsChild>
                    <w:div w:id="342434490">
                      <w:marLeft w:val="0"/>
                      <w:marRight w:val="0"/>
                      <w:marTop w:val="0"/>
                      <w:marBottom w:val="0"/>
                      <w:divBdr>
                        <w:top w:val="none" w:sz="0" w:space="0" w:color="auto"/>
                        <w:left w:val="none" w:sz="0" w:space="0" w:color="auto"/>
                        <w:bottom w:val="none" w:sz="0" w:space="0" w:color="auto"/>
                        <w:right w:val="none" w:sz="0" w:space="0" w:color="auto"/>
                      </w:divBdr>
                    </w:div>
                  </w:divsChild>
                </w:div>
                <w:div w:id="1400593775">
                  <w:marLeft w:val="0"/>
                  <w:marRight w:val="0"/>
                  <w:marTop w:val="0"/>
                  <w:marBottom w:val="0"/>
                  <w:divBdr>
                    <w:top w:val="none" w:sz="0" w:space="0" w:color="auto"/>
                    <w:left w:val="none" w:sz="0" w:space="0" w:color="auto"/>
                    <w:bottom w:val="none" w:sz="0" w:space="0" w:color="auto"/>
                    <w:right w:val="none" w:sz="0" w:space="0" w:color="auto"/>
                  </w:divBdr>
                  <w:divsChild>
                    <w:div w:id="19210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621768">
      <w:bodyDiv w:val="1"/>
      <w:marLeft w:val="0"/>
      <w:marRight w:val="0"/>
      <w:marTop w:val="0"/>
      <w:marBottom w:val="0"/>
      <w:divBdr>
        <w:top w:val="none" w:sz="0" w:space="0" w:color="auto"/>
        <w:left w:val="none" w:sz="0" w:space="0" w:color="auto"/>
        <w:bottom w:val="none" w:sz="0" w:space="0" w:color="auto"/>
        <w:right w:val="none" w:sz="0" w:space="0" w:color="auto"/>
      </w:divBdr>
    </w:div>
    <w:div w:id="1194921494">
      <w:bodyDiv w:val="1"/>
      <w:marLeft w:val="0"/>
      <w:marRight w:val="0"/>
      <w:marTop w:val="0"/>
      <w:marBottom w:val="0"/>
      <w:divBdr>
        <w:top w:val="none" w:sz="0" w:space="0" w:color="auto"/>
        <w:left w:val="none" w:sz="0" w:space="0" w:color="auto"/>
        <w:bottom w:val="none" w:sz="0" w:space="0" w:color="auto"/>
        <w:right w:val="none" w:sz="0" w:space="0" w:color="auto"/>
      </w:divBdr>
    </w:div>
    <w:div w:id="1229075507">
      <w:bodyDiv w:val="1"/>
      <w:marLeft w:val="0"/>
      <w:marRight w:val="0"/>
      <w:marTop w:val="0"/>
      <w:marBottom w:val="0"/>
      <w:divBdr>
        <w:top w:val="none" w:sz="0" w:space="0" w:color="auto"/>
        <w:left w:val="none" w:sz="0" w:space="0" w:color="auto"/>
        <w:bottom w:val="none" w:sz="0" w:space="0" w:color="auto"/>
        <w:right w:val="none" w:sz="0" w:space="0" w:color="auto"/>
      </w:divBdr>
      <w:divsChild>
        <w:div w:id="187446734">
          <w:marLeft w:val="0"/>
          <w:marRight w:val="0"/>
          <w:marTop w:val="0"/>
          <w:marBottom w:val="0"/>
          <w:divBdr>
            <w:top w:val="none" w:sz="0" w:space="0" w:color="auto"/>
            <w:left w:val="none" w:sz="0" w:space="0" w:color="auto"/>
            <w:bottom w:val="none" w:sz="0" w:space="0" w:color="auto"/>
            <w:right w:val="none" w:sz="0" w:space="0" w:color="auto"/>
          </w:divBdr>
        </w:div>
      </w:divsChild>
    </w:div>
    <w:div w:id="1233155960">
      <w:bodyDiv w:val="1"/>
      <w:marLeft w:val="0"/>
      <w:marRight w:val="0"/>
      <w:marTop w:val="0"/>
      <w:marBottom w:val="0"/>
      <w:divBdr>
        <w:top w:val="none" w:sz="0" w:space="0" w:color="auto"/>
        <w:left w:val="none" w:sz="0" w:space="0" w:color="auto"/>
        <w:bottom w:val="none" w:sz="0" w:space="0" w:color="auto"/>
        <w:right w:val="none" w:sz="0" w:space="0" w:color="auto"/>
      </w:divBdr>
    </w:div>
    <w:div w:id="1303272898">
      <w:bodyDiv w:val="1"/>
      <w:marLeft w:val="0"/>
      <w:marRight w:val="0"/>
      <w:marTop w:val="0"/>
      <w:marBottom w:val="0"/>
      <w:divBdr>
        <w:top w:val="none" w:sz="0" w:space="0" w:color="auto"/>
        <w:left w:val="none" w:sz="0" w:space="0" w:color="auto"/>
        <w:bottom w:val="none" w:sz="0" w:space="0" w:color="auto"/>
        <w:right w:val="none" w:sz="0" w:space="0" w:color="auto"/>
      </w:divBdr>
      <w:divsChild>
        <w:div w:id="288903192">
          <w:marLeft w:val="0"/>
          <w:marRight w:val="0"/>
          <w:marTop w:val="30"/>
          <w:marBottom w:val="30"/>
          <w:divBdr>
            <w:top w:val="none" w:sz="0" w:space="0" w:color="auto"/>
            <w:left w:val="none" w:sz="0" w:space="0" w:color="auto"/>
            <w:bottom w:val="none" w:sz="0" w:space="0" w:color="auto"/>
            <w:right w:val="none" w:sz="0" w:space="0" w:color="auto"/>
          </w:divBdr>
          <w:divsChild>
            <w:div w:id="713890753">
              <w:marLeft w:val="0"/>
              <w:marRight w:val="0"/>
              <w:marTop w:val="0"/>
              <w:marBottom w:val="0"/>
              <w:divBdr>
                <w:top w:val="none" w:sz="0" w:space="0" w:color="auto"/>
                <w:left w:val="none" w:sz="0" w:space="0" w:color="auto"/>
                <w:bottom w:val="none" w:sz="0" w:space="0" w:color="auto"/>
                <w:right w:val="none" w:sz="0" w:space="0" w:color="auto"/>
              </w:divBdr>
              <w:divsChild>
                <w:div w:id="2125230312">
                  <w:marLeft w:val="0"/>
                  <w:marRight w:val="0"/>
                  <w:marTop w:val="0"/>
                  <w:marBottom w:val="0"/>
                  <w:divBdr>
                    <w:top w:val="none" w:sz="0" w:space="0" w:color="auto"/>
                    <w:left w:val="none" w:sz="0" w:space="0" w:color="auto"/>
                    <w:bottom w:val="none" w:sz="0" w:space="0" w:color="auto"/>
                    <w:right w:val="none" w:sz="0" w:space="0" w:color="auto"/>
                  </w:divBdr>
                </w:div>
              </w:divsChild>
            </w:div>
            <w:div w:id="700940241">
              <w:marLeft w:val="0"/>
              <w:marRight w:val="0"/>
              <w:marTop w:val="0"/>
              <w:marBottom w:val="0"/>
              <w:divBdr>
                <w:top w:val="none" w:sz="0" w:space="0" w:color="auto"/>
                <w:left w:val="none" w:sz="0" w:space="0" w:color="auto"/>
                <w:bottom w:val="none" w:sz="0" w:space="0" w:color="auto"/>
                <w:right w:val="none" w:sz="0" w:space="0" w:color="auto"/>
              </w:divBdr>
              <w:divsChild>
                <w:div w:id="1317798823">
                  <w:marLeft w:val="0"/>
                  <w:marRight w:val="0"/>
                  <w:marTop w:val="0"/>
                  <w:marBottom w:val="0"/>
                  <w:divBdr>
                    <w:top w:val="none" w:sz="0" w:space="0" w:color="auto"/>
                    <w:left w:val="none" w:sz="0" w:space="0" w:color="auto"/>
                    <w:bottom w:val="none" w:sz="0" w:space="0" w:color="auto"/>
                    <w:right w:val="none" w:sz="0" w:space="0" w:color="auto"/>
                  </w:divBdr>
                </w:div>
              </w:divsChild>
            </w:div>
            <w:div w:id="838622404">
              <w:marLeft w:val="0"/>
              <w:marRight w:val="0"/>
              <w:marTop w:val="0"/>
              <w:marBottom w:val="0"/>
              <w:divBdr>
                <w:top w:val="none" w:sz="0" w:space="0" w:color="auto"/>
                <w:left w:val="none" w:sz="0" w:space="0" w:color="auto"/>
                <w:bottom w:val="none" w:sz="0" w:space="0" w:color="auto"/>
                <w:right w:val="none" w:sz="0" w:space="0" w:color="auto"/>
              </w:divBdr>
              <w:divsChild>
                <w:div w:id="811142456">
                  <w:marLeft w:val="0"/>
                  <w:marRight w:val="0"/>
                  <w:marTop w:val="0"/>
                  <w:marBottom w:val="0"/>
                  <w:divBdr>
                    <w:top w:val="none" w:sz="0" w:space="0" w:color="auto"/>
                    <w:left w:val="none" w:sz="0" w:space="0" w:color="auto"/>
                    <w:bottom w:val="none" w:sz="0" w:space="0" w:color="auto"/>
                    <w:right w:val="none" w:sz="0" w:space="0" w:color="auto"/>
                  </w:divBdr>
                </w:div>
              </w:divsChild>
            </w:div>
            <w:div w:id="1708525523">
              <w:marLeft w:val="0"/>
              <w:marRight w:val="0"/>
              <w:marTop w:val="0"/>
              <w:marBottom w:val="0"/>
              <w:divBdr>
                <w:top w:val="none" w:sz="0" w:space="0" w:color="auto"/>
                <w:left w:val="none" w:sz="0" w:space="0" w:color="auto"/>
                <w:bottom w:val="none" w:sz="0" w:space="0" w:color="auto"/>
                <w:right w:val="none" w:sz="0" w:space="0" w:color="auto"/>
              </w:divBdr>
              <w:divsChild>
                <w:div w:id="7855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4425">
      <w:bodyDiv w:val="1"/>
      <w:marLeft w:val="0"/>
      <w:marRight w:val="0"/>
      <w:marTop w:val="0"/>
      <w:marBottom w:val="0"/>
      <w:divBdr>
        <w:top w:val="none" w:sz="0" w:space="0" w:color="auto"/>
        <w:left w:val="none" w:sz="0" w:space="0" w:color="auto"/>
        <w:bottom w:val="none" w:sz="0" w:space="0" w:color="auto"/>
        <w:right w:val="none" w:sz="0" w:space="0" w:color="auto"/>
      </w:divBdr>
    </w:div>
    <w:div w:id="1322077682">
      <w:bodyDiv w:val="1"/>
      <w:marLeft w:val="0"/>
      <w:marRight w:val="0"/>
      <w:marTop w:val="0"/>
      <w:marBottom w:val="0"/>
      <w:divBdr>
        <w:top w:val="none" w:sz="0" w:space="0" w:color="auto"/>
        <w:left w:val="none" w:sz="0" w:space="0" w:color="auto"/>
        <w:bottom w:val="none" w:sz="0" w:space="0" w:color="auto"/>
        <w:right w:val="none" w:sz="0" w:space="0" w:color="auto"/>
      </w:divBdr>
    </w:div>
    <w:div w:id="1354764036">
      <w:bodyDiv w:val="1"/>
      <w:marLeft w:val="0"/>
      <w:marRight w:val="0"/>
      <w:marTop w:val="0"/>
      <w:marBottom w:val="0"/>
      <w:divBdr>
        <w:top w:val="none" w:sz="0" w:space="0" w:color="auto"/>
        <w:left w:val="none" w:sz="0" w:space="0" w:color="auto"/>
        <w:bottom w:val="none" w:sz="0" w:space="0" w:color="auto"/>
        <w:right w:val="none" w:sz="0" w:space="0" w:color="auto"/>
      </w:divBdr>
    </w:div>
    <w:div w:id="1361201340">
      <w:bodyDiv w:val="1"/>
      <w:marLeft w:val="0"/>
      <w:marRight w:val="0"/>
      <w:marTop w:val="0"/>
      <w:marBottom w:val="0"/>
      <w:divBdr>
        <w:top w:val="none" w:sz="0" w:space="0" w:color="auto"/>
        <w:left w:val="none" w:sz="0" w:space="0" w:color="auto"/>
        <w:bottom w:val="none" w:sz="0" w:space="0" w:color="auto"/>
        <w:right w:val="none" w:sz="0" w:space="0" w:color="auto"/>
      </w:divBdr>
    </w:div>
    <w:div w:id="1368413289">
      <w:bodyDiv w:val="1"/>
      <w:marLeft w:val="0"/>
      <w:marRight w:val="0"/>
      <w:marTop w:val="0"/>
      <w:marBottom w:val="0"/>
      <w:divBdr>
        <w:top w:val="none" w:sz="0" w:space="0" w:color="auto"/>
        <w:left w:val="none" w:sz="0" w:space="0" w:color="auto"/>
        <w:bottom w:val="none" w:sz="0" w:space="0" w:color="auto"/>
        <w:right w:val="none" w:sz="0" w:space="0" w:color="auto"/>
      </w:divBdr>
      <w:divsChild>
        <w:div w:id="137303977">
          <w:marLeft w:val="0"/>
          <w:marRight w:val="0"/>
          <w:marTop w:val="0"/>
          <w:marBottom w:val="0"/>
          <w:divBdr>
            <w:top w:val="none" w:sz="0" w:space="0" w:color="auto"/>
            <w:left w:val="none" w:sz="0" w:space="0" w:color="auto"/>
            <w:bottom w:val="none" w:sz="0" w:space="0" w:color="auto"/>
            <w:right w:val="none" w:sz="0" w:space="0" w:color="auto"/>
          </w:divBdr>
        </w:div>
        <w:div w:id="1175144063">
          <w:marLeft w:val="0"/>
          <w:marRight w:val="0"/>
          <w:marTop w:val="0"/>
          <w:marBottom w:val="0"/>
          <w:divBdr>
            <w:top w:val="none" w:sz="0" w:space="0" w:color="auto"/>
            <w:left w:val="none" w:sz="0" w:space="0" w:color="auto"/>
            <w:bottom w:val="none" w:sz="0" w:space="0" w:color="auto"/>
            <w:right w:val="none" w:sz="0" w:space="0" w:color="auto"/>
          </w:divBdr>
        </w:div>
        <w:div w:id="626080580">
          <w:marLeft w:val="0"/>
          <w:marRight w:val="0"/>
          <w:marTop w:val="0"/>
          <w:marBottom w:val="0"/>
          <w:divBdr>
            <w:top w:val="none" w:sz="0" w:space="0" w:color="auto"/>
            <w:left w:val="none" w:sz="0" w:space="0" w:color="auto"/>
            <w:bottom w:val="none" w:sz="0" w:space="0" w:color="auto"/>
            <w:right w:val="none" w:sz="0" w:space="0" w:color="auto"/>
          </w:divBdr>
        </w:div>
        <w:div w:id="151459163">
          <w:marLeft w:val="0"/>
          <w:marRight w:val="0"/>
          <w:marTop w:val="0"/>
          <w:marBottom w:val="0"/>
          <w:divBdr>
            <w:top w:val="none" w:sz="0" w:space="0" w:color="auto"/>
            <w:left w:val="none" w:sz="0" w:space="0" w:color="auto"/>
            <w:bottom w:val="none" w:sz="0" w:space="0" w:color="auto"/>
            <w:right w:val="none" w:sz="0" w:space="0" w:color="auto"/>
          </w:divBdr>
          <w:divsChild>
            <w:div w:id="1341737956">
              <w:marLeft w:val="0"/>
              <w:marRight w:val="0"/>
              <w:marTop w:val="30"/>
              <w:marBottom w:val="30"/>
              <w:divBdr>
                <w:top w:val="none" w:sz="0" w:space="0" w:color="auto"/>
                <w:left w:val="none" w:sz="0" w:space="0" w:color="auto"/>
                <w:bottom w:val="none" w:sz="0" w:space="0" w:color="auto"/>
                <w:right w:val="none" w:sz="0" w:space="0" w:color="auto"/>
              </w:divBdr>
              <w:divsChild>
                <w:div w:id="1860313665">
                  <w:marLeft w:val="0"/>
                  <w:marRight w:val="0"/>
                  <w:marTop w:val="0"/>
                  <w:marBottom w:val="0"/>
                  <w:divBdr>
                    <w:top w:val="none" w:sz="0" w:space="0" w:color="auto"/>
                    <w:left w:val="none" w:sz="0" w:space="0" w:color="auto"/>
                    <w:bottom w:val="none" w:sz="0" w:space="0" w:color="auto"/>
                    <w:right w:val="none" w:sz="0" w:space="0" w:color="auto"/>
                  </w:divBdr>
                  <w:divsChild>
                    <w:div w:id="1245382849">
                      <w:marLeft w:val="0"/>
                      <w:marRight w:val="0"/>
                      <w:marTop w:val="0"/>
                      <w:marBottom w:val="0"/>
                      <w:divBdr>
                        <w:top w:val="none" w:sz="0" w:space="0" w:color="auto"/>
                        <w:left w:val="none" w:sz="0" w:space="0" w:color="auto"/>
                        <w:bottom w:val="none" w:sz="0" w:space="0" w:color="auto"/>
                        <w:right w:val="none" w:sz="0" w:space="0" w:color="auto"/>
                      </w:divBdr>
                    </w:div>
                  </w:divsChild>
                </w:div>
                <w:div w:id="983777792">
                  <w:marLeft w:val="0"/>
                  <w:marRight w:val="0"/>
                  <w:marTop w:val="0"/>
                  <w:marBottom w:val="0"/>
                  <w:divBdr>
                    <w:top w:val="none" w:sz="0" w:space="0" w:color="auto"/>
                    <w:left w:val="none" w:sz="0" w:space="0" w:color="auto"/>
                    <w:bottom w:val="none" w:sz="0" w:space="0" w:color="auto"/>
                    <w:right w:val="none" w:sz="0" w:space="0" w:color="auto"/>
                  </w:divBdr>
                  <w:divsChild>
                    <w:div w:id="502747383">
                      <w:marLeft w:val="0"/>
                      <w:marRight w:val="0"/>
                      <w:marTop w:val="0"/>
                      <w:marBottom w:val="0"/>
                      <w:divBdr>
                        <w:top w:val="none" w:sz="0" w:space="0" w:color="auto"/>
                        <w:left w:val="none" w:sz="0" w:space="0" w:color="auto"/>
                        <w:bottom w:val="none" w:sz="0" w:space="0" w:color="auto"/>
                        <w:right w:val="none" w:sz="0" w:space="0" w:color="auto"/>
                      </w:divBdr>
                    </w:div>
                  </w:divsChild>
                </w:div>
                <w:div w:id="942035290">
                  <w:marLeft w:val="0"/>
                  <w:marRight w:val="0"/>
                  <w:marTop w:val="0"/>
                  <w:marBottom w:val="0"/>
                  <w:divBdr>
                    <w:top w:val="none" w:sz="0" w:space="0" w:color="auto"/>
                    <w:left w:val="none" w:sz="0" w:space="0" w:color="auto"/>
                    <w:bottom w:val="none" w:sz="0" w:space="0" w:color="auto"/>
                    <w:right w:val="none" w:sz="0" w:space="0" w:color="auto"/>
                  </w:divBdr>
                  <w:divsChild>
                    <w:div w:id="146896762">
                      <w:marLeft w:val="0"/>
                      <w:marRight w:val="0"/>
                      <w:marTop w:val="0"/>
                      <w:marBottom w:val="0"/>
                      <w:divBdr>
                        <w:top w:val="none" w:sz="0" w:space="0" w:color="auto"/>
                        <w:left w:val="none" w:sz="0" w:space="0" w:color="auto"/>
                        <w:bottom w:val="none" w:sz="0" w:space="0" w:color="auto"/>
                        <w:right w:val="none" w:sz="0" w:space="0" w:color="auto"/>
                      </w:divBdr>
                    </w:div>
                  </w:divsChild>
                </w:div>
                <w:div w:id="918635250">
                  <w:marLeft w:val="0"/>
                  <w:marRight w:val="0"/>
                  <w:marTop w:val="0"/>
                  <w:marBottom w:val="0"/>
                  <w:divBdr>
                    <w:top w:val="none" w:sz="0" w:space="0" w:color="auto"/>
                    <w:left w:val="none" w:sz="0" w:space="0" w:color="auto"/>
                    <w:bottom w:val="none" w:sz="0" w:space="0" w:color="auto"/>
                    <w:right w:val="none" w:sz="0" w:space="0" w:color="auto"/>
                  </w:divBdr>
                  <w:divsChild>
                    <w:div w:id="413019341">
                      <w:marLeft w:val="0"/>
                      <w:marRight w:val="0"/>
                      <w:marTop w:val="0"/>
                      <w:marBottom w:val="0"/>
                      <w:divBdr>
                        <w:top w:val="none" w:sz="0" w:space="0" w:color="auto"/>
                        <w:left w:val="none" w:sz="0" w:space="0" w:color="auto"/>
                        <w:bottom w:val="none" w:sz="0" w:space="0" w:color="auto"/>
                        <w:right w:val="none" w:sz="0" w:space="0" w:color="auto"/>
                      </w:divBdr>
                    </w:div>
                  </w:divsChild>
                </w:div>
                <w:div w:id="804586141">
                  <w:marLeft w:val="0"/>
                  <w:marRight w:val="0"/>
                  <w:marTop w:val="0"/>
                  <w:marBottom w:val="0"/>
                  <w:divBdr>
                    <w:top w:val="none" w:sz="0" w:space="0" w:color="auto"/>
                    <w:left w:val="none" w:sz="0" w:space="0" w:color="auto"/>
                    <w:bottom w:val="none" w:sz="0" w:space="0" w:color="auto"/>
                    <w:right w:val="none" w:sz="0" w:space="0" w:color="auto"/>
                  </w:divBdr>
                  <w:divsChild>
                    <w:div w:id="1771973579">
                      <w:marLeft w:val="0"/>
                      <w:marRight w:val="0"/>
                      <w:marTop w:val="0"/>
                      <w:marBottom w:val="0"/>
                      <w:divBdr>
                        <w:top w:val="none" w:sz="0" w:space="0" w:color="auto"/>
                        <w:left w:val="none" w:sz="0" w:space="0" w:color="auto"/>
                        <w:bottom w:val="none" w:sz="0" w:space="0" w:color="auto"/>
                        <w:right w:val="none" w:sz="0" w:space="0" w:color="auto"/>
                      </w:divBdr>
                    </w:div>
                  </w:divsChild>
                </w:div>
                <w:div w:id="556405419">
                  <w:marLeft w:val="0"/>
                  <w:marRight w:val="0"/>
                  <w:marTop w:val="0"/>
                  <w:marBottom w:val="0"/>
                  <w:divBdr>
                    <w:top w:val="none" w:sz="0" w:space="0" w:color="auto"/>
                    <w:left w:val="none" w:sz="0" w:space="0" w:color="auto"/>
                    <w:bottom w:val="none" w:sz="0" w:space="0" w:color="auto"/>
                    <w:right w:val="none" w:sz="0" w:space="0" w:color="auto"/>
                  </w:divBdr>
                  <w:divsChild>
                    <w:div w:id="9620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689911">
      <w:bodyDiv w:val="1"/>
      <w:marLeft w:val="0"/>
      <w:marRight w:val="0"/>
      <w:marTop w:val="0"/>
      <w:marBottom w:val="0"/>
      <w:divBdr>
        <w:top w:val="none" w:sz="0" w:space="0" w:color="auto"/>
        <w:left w:val="none" w:sz="0" w:space="0" w:color="auto"/>
        <w:bottom w:val="none" w:sz="0" w:space="0" w:color="auto"/>
        <w:right w:val="none" w:sz="0" w:space="0" w:color="auto"/>
      </w:divBdr>
    </w:div>
    <w:div w:id="1377267923">
      <w:bodyDiv w:val="1"/>
      <w:marLeft w:val="0"/>
      <w:marRight w:val="0"/>
      <w:marTop w:val="0"/>
      <w:marBottom w:val="0"/>
      <w:divBdr>
        <w:top w:val="none" w:sz="0" w:space="0" w:color="auto"/>
        <w:left w:val="none" w:sz="0" w:space="0" w:color="auto"/>
        <w:bottom w:val="none" w:sz="0" w:space="0" w:color="auto"/>
        <w:right w:val="none" w:sz="0" w:space="0" w:color="auto"/>
      </w:divBdr>
    </w:div>
    <w:div w:id="1386685368">
      <w:bodyDiv w:val="1"/>
      <w:marLeft w:val="0"/>
      <w:marRight w:val="0"/>
      <w:marTop w:val="0"/>
      <w:marBottom w:val="0"/>
      <w:divBdr>
        <w:top w:val="none" w:sz="0" w:space="0" w:color="auto"/>
        <w:left w:val="none" w:sz="0" w:space="0" w:color="auto"/>
        <w:bottom w:val="none" w:sz="0" w:space="0" w:color="auto"/>
        <w:right w:val="none" w:sz="0" w:space="0" w:color="auto"/>
      </w:divBdr>
    </w:div>
    <w:div w:id="1389264888">
      <w:bodyDiv w:val="1"/>
      <w:marLeft w:val="0"/>
      <w:marRight w:val="0"/>
      <w:marTop w:val="0"/>
      <w:marBottom w:val="0"/>
      <w:divBdr>
        <w:top w:val="none" w:sz="0" w:space="0" w:color="auto"/>
        <w:left w:val="none" w:sz="0" w:space="0" w:color="auto"/>
        <w:bottom w:val="none" w:sz="0" w:space="0" w:color="auto"/>
        <w:right w:val="none" w:sz="0" w:space="0" w:color="auto"/>
      </w:divBdr>
      <w:divsChild>
        <w:div w:id="1015225366">
          <w:marLeft w:val="0"/>
          <w:marRight w:val="0"/>
          <w:marTop w:val="0"/>
          <w:marBottom w:val="0"/>
          <w:divBdr>
            <w:top w:val="none" w:sz="0" w:space="0" w:color="auto"/>
            <w:left w:val="none" w:sz="0" w:space="0" w:color="auto"/>
            <w:bottom w:val="none" w:sz="0" w:space="0" w:color="auto"/>
            <w:right w:val="none" w:sz="0" w:space="0" w:color="auto"/>
          </w:divBdr>
        </w:div>
        <w:div w:id="381639822">
          <w:marLeft w:val="0"/>
          <w:marRight w:val="0"/>
          <w:marTop w:val="0"/>
          <w:marBottom w:val="0"/>
          <w:divBdr>
            <w:top w:val="none" w:sz="0" w:space="0" w:color="auto"/>
            <w:left w:val="none" w:sz="0" w:space="0" w:color="auto"/>
            <w:bottom w:val="none" w:sz="0" w:space="0" w:color="auto"/>
            <w:right w:val="none" w:sz="0" w:space="0" w:color="auto"/>
          </w:divBdr>
        </w:div>
        <w:div w:id="1235168953">
          <w:marLeft w:val="0"/>
          <w:marRight w:val="0"/>
          <w:marTop w:val="0"/>
          <w:marBottom w:val="0"/>
          <w:divBdr>
            <w:top w:val="none" w:sz="0" w:space="0" w:color="auto"/>
            <w:left w:val="none" w:sz="0" w:space="0" w:color="auto"/>
            <w:bottom w:val="none" w:sz="0" w:space="0" w:color="auto"/>
            <w:right w:val="none" w:sz="0" w:space="0" w:color="auto"/>
          </w:divBdr>
        </w:div>
        <w:div w:id="2138718041">
          <w:marLeft w:val="0"/>
          <w:marRight w:val="0"/>
          <w:marTop w:val="0"/>
          <w:marBottom w:val="0"/>
          <w:divBdr>
            <w:top w:val="none" w:sz="0" w:space="0" w:color="auto"/>
            <w:left w:val="none" w:sz="0" w:space="0" w:color="auto"/>
            <w:bottom w:val="none" w:sz="0" w:space="0" w:color="auto"/>
            <w:right w:val="none" w:sz="0" w:space="0" w:color="auto"/>
          </w:divBdr>
          <w:divsChild>
            <w:div w:id="1750273035">
              <w:marLeft w:val="0"/>
              <w:marRight w:val="0"/>
              <w:marTop w:val="30"/>
              <w:marBottom w:val="30"/>
              <w:divBdr>
                <w:top w:val="none" w:sz="0" w:space="0" w:color="auto"/>
                <w:left w:val="none" w:sz="0" w:space="0" w:color="auto"/>
                <w:bottom w:val="none" w:sz="0" w:space="0" w:color="auto"/>
                <w:right w:val="none" w:sz="0" w:space="0" w:color="auto"/>
              </w:divBdr>
              <w:divsChild>
                <w:div w:id="1329669739">
                  <w:marLeft w:val="0"/>
                  <w:marRight w:val="0"/>
                  <w:marTop w:val="0"/>
                  <w:marBottom w:val="0"/>
                  <w:divBdr>
                    <w:top w:val="none" w:sz="0" w:space="0" w:color="auto"/>
                    <w:left w:val="none" w:sz="0" w:space="0" w:color="auto"/>
                    <w:bottom w:val="none" w:sz="0" w:space="0" w:color="auto"/>
                    <w:right w:val="none" w:sz="0" w:space="0" w:color="auto"/>
                  </w:divBdr>
                  <w:divsChild>
                    <w:div w:id="182018694">
                      <w:marLeft w:val="0"/>
                      <w:marRight w:val="0"/>
                      <w:marTop w:val="0"/>
                      <w:marBottom w:val="0"/>
                      <w:divBdr>
                        <w:top w:val="none" w:sz="0" w:space="0" w:color="auto"/>
                        <w:left w:val="none" w:sz="0" w:space="0" w:color="auto"/>
                        <w:bottom w:val="none" w:sz="0" w:space="0" w:color="auto"/>
                        <w:right w:val="none" w:sz="0" w:space="0" w:color="auto"/>
                      </w:divBdr>
                    </w:div>
                  </w:divsChild>
                </w:div>
                <w:div w:id="364674673">
                  <w:marLeft w:val="0"/>
                  <w:marRight w:val="0"/>
                  <w:marTop w:val="0"/>
                  <w:marBottom w:val="0"/>
                  <w:divBdr>
                    <w:top w:val="none" w:sz="0" w:space="0" w:color="auto"/>
                    <w:left w:val="none" w:sz="0" w:space="0" w:color="auto"/>
                    <w:bottom w:val="none" w:sz="0" w:space="0" w:color="auto"/>
                    <w:right w:val="none" w:sz="0" w:space="0" w:color="auto"/>
                  </w:divBdr>
                  <w:divsChild>
                    <w:div w:id="2057195359">
                      <w:marLeft w:val="0"/>
                      <w:marRight w:val="0"/>
                      <w:marTop w:val="0"/>
                      <w:marBottom w:val="0"/>
                      <w:divBdr>
                        <w:top w:val="none" w:sz="0" w:space="0" w:color="auto"/>
                        <w:left w:val="none" w:sz="0" w:space="0" w:color="auto"/>
                        <w:bottom w:val="none" w:sz="0" w:space="0" w:color="auto"/>
                        <w:right w:val="none" w:sz="0" w:space="0" w:color="auto"/>
                      </w:divBdr>
                    </w:div>
                  </w:divsChild>
                </w:div>
                <w:div w:id="602344974">
                  <w:marLeft w:val="0"/>
                  <w:marRight w:val="0"/>
                  <w:marTop w:val="0"/>
                  <w:marBottom w:val="0"/>
                  <w:divBdr>
                    <w:top w:val="none" w:sz="0" w:space="0" w:color="auto"/>
                    <w:left w:val="none" w:sz="0" w:space="0" w:color="auto"/>
                    <w:bottom w:val="none" w:sz="0" w:space="0" w:color="auto"/>
                    <w:right w:val="none" w:sz="0" w:space="0" w:color="auto"/>
                  </w:divBdr>
                  <w:divsChild>
                    <w:div w:id="1358190415">
                      <w:marLeft w:val="0"/>
                      <w:marRight w:val="0"/>
                      <w:marTop w:val="0"/>
                      <w:marBottom w:val="0"/>
                      <w:divBdr>
                        <w:top w:val="none" w:sz="0" w:space="0" w:color="auto"/>
                        <w:left w:val="none" w:sz="0" w:space="0" w:color="auto"/>
                        <w:bottom w:val="none" w:sz="0" w:space="0" w:color="auto"/>
                        <w:right w:val="none" w:sz="0" w:space="0" w:color="auto"/>
                      </w:divBdr>
                    </w:div>
                  </w:divsChild>
                </w:div>
                <w:div w:id="1374428334">
                  <w:marLeft w:val="0"/>
                  <w:marRight w:val="0"/>
                  <w:marTop w:val="0"/>
                  <w:marBottom w:val="0"/>
                  <w:divBdr>
                    <w:top w:val="none" w:sz="0" w:space="0" w:color="auto"/>
                    <w:left w:val="none" w:sz="0" w:space="0" w:color="auto"/>
                    <w:bottom w:val="none" w:sz="0" w:space="0" w:color="auto"/>
                    <w:right w:val="none" w:sz="0" w:space="0" w:color="auto"/>
                  </w:divBdr>
                  <w:divsChild>
                    <w:div w:id="1185899836">
                      <w:marLeft w:val="0"/>
                      <w:marRight w:val="0"/>
                      <w:marTop w:val="0"/>
                      <w:marBottom w:val="0"/>
                      <w:divBdr>
                        <w:top w:val="none" w:sz="0" w:space="0" w:color="auto"/>
                        <w:left w:val="none" w:sz="0" w:space="0" w:color="auto"/>
                        <w:bottom w:val="none" w:sz="0" w:space="0" w:color="auto"/>
                        <w:right w:val="none" w:sz="0" w:space="0" w:color="auto"/>
                      </w:divBdr>
                    </w:div>
                  </w:divsChild>
                </w:div>
                <w:div w:id="646128369">
                  <w:marLeft w:val="0"/>
                  <w:marRight w:val="0"/>
                  <w:marTop w:val="0"/>
                  <w:marBottom w:val="0"/>
                  <w:divBdr>
                    <w:top w:val="none" w:sz="0" w:space="0" w:color="auto"/>
                    <w:left w:val="none" w:sz="0" w:space="0" w:color="auto"/>
                    <w:bottom w:val="none" w:sz="0" w:space="0" w:color="auto"/>
                    <w:right w:val="none" w:sz="0" w:space="0" w:color="auto"/>
                  </w:divBdr>
                  <w:divsChild>
                    <w:div w:id="1279948629">
                      <w:marLeft w:val="0"/>
                      <w:marRight w:val="0"/>
                      <w:marTop w:val="0"/>
                      <w:marBottom w:val="0"/>
                      <w:divBdr>
                        <w:top w:val="none" w:sz="0" w:space="0" w:color="auto"/>
                        <w:left w:val="none" w:sz="0" w:space="0" w:color="auto"/>
                        <w:bottom w:val="none" w:sz="0" w:space="0" w:color="auto"/>
                        <w:right w:val="none" w:sz="0" w:space="0" w:color="auto"/>
                      </w:divBdr>
                    </w:div>
                  </w:divsChild>
                </w:div>
                <w:div w:id="119300827">
                  <w:marLeft w:val="0"/>
                  <w:marRight w:val="0"/>
                  <w:marTop w:val="0"/>
                  <w:marBottom w:val="0"/>
                  <w:divBdr>
                    <w:top w:val="none" w:sz="0" w:space="0" w:color="auto"/>
                    <w:left w:val="none" w:sz="0" w:space="0" w:color="auto"/>
                    <w:bottom w:val="none" w:sz="0" w:space="0" w:color="auto"/>
                    <w:right w:val="none" w:sz="0" w:space="0" w:color="auto"/>
                  </w:divBdr>
                  <w:divsChild>
                    <w:div w:id="1387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688116">
      <w:bodyDiv w:val="1"/>
      <w:marLeft w:val="0"/>
      <w:marRight w:val="0"/>
      <w:marTop w:val="0"/>
      <w:marBottom w:val="0"/>
      <w:divBdr>
        <w:top w:val="none" w:sz="0" w:space="0" w:color="auto"/>
        <w:left w:val="none" w:sz="0" w:space="0" w:color="auto"/>
        <w:bottom w:val="none" w:sz="0" w:space="0" w:color="auto"/>
        <w:right w:val="none" w:sz="0" w:space="0" w:color="auto"/>
      </w:divBdr>
    </w:div>
    <w:div w:id="1406368370">
      <w:bodyDiv w:val="1"/>
      <w:marLeft w:val="0"/>
      <w:marRight w:val="0"/>
      <w:marTop w:val="0"/>
      <w:marBottom w:val="0"/>
      <w:divBdr>
        <w:top w:val="none" w:sz="0" w:space="0" w:color="auto"/>
        <w:left w:val="none" w:sz="0" w:space="0" w:color="auto"/>
        <w:bottom w:val="none" w:sz="0" w:space="0" w:color="auto"/>
        <w:right w:val="none" w:sz="0" w:space="0" w:color="auto"/>
      </w:divBdr>
    </w:div>
    <w:div w:id="1408303702">
      <w:bodyDiv w:val="1"/>
      <w:marLeft w:val="0"/>
      <w:marRight w:val="0"/>
      <w:marTop w:val="0"/>
      <w:marBottom w:val="0"/>
      <w:divBdr>
        <w:top w:val="none" w:sz="0" w:space="0" w:color="auto"/>
        <w:left w:val="none" w:sz="0" w:space="0" w:color="auto"/>
        <w:bottom w:val="none" w:sz="0" w:space="0" w:color="auto"/>
        <w:right w:val="none" w:sz="0" w:space="0" w:color="auto"/>
      </w:divBdr>
      <w:divsChild>
        <w:div w:id="619190573">
          <w:marLeft w:val="0"/>
          <w:marRight w:val="0"/>
          <w:marTop w:val="0"/>
          <w:marBottom w:val="0"/>
          <w:divBdr>
            <w:top w:val="none" w:sz="0" w:space="0" w:color="auto"/>
            <w:left w:val="none" w:sz="0" w:space="0" w:color="auto"/>
            <w:bottom w:val="none" w:sz="0" w:space="0" w:color="auto"/>
            <w:right w:val="none" w:sz="0" w:space="0" w:color="auto"/>
          </w:divBdr>
        </w:div>
        <w:div w:id="1884052753">
          <w:marLeft w:val="0"/>
          <w:marRight w:val="0"/>
          <w:marTop w:val="0"/>
          <w:marBottom w:val="0"/>
          <w:divBdr>
            <w:top w:val="none" w:sz="0" w:space="0" w:color="auto"/>
            <w:left w:val="none" w:sz="0" w:space="0" w:color="auto"/>
            <w:bottom w:val="none" w:sz="0" w:space="0" w:color="auto"/>
            <w:right w:val="none" w:sz="0" w:space="0" w:color="auto"/>
          </w:divBdr>
        </w:div>
        <w:div w:id="1844978137">
          <w:marLeft w:val="0"/>
          <w:marRight w:val="0"/>
          <w:marTop w:val="0"/>
          <w:marBottom w:val="0"/>
          <w:divBdr>
            <w:top w:val="none" w:sz="0" w:space="0" w:color="auto"/>
            <w:left w:val="none" w:sz="0" w:space="0" w:color="auto"/>
            <w:bottom w:val="none" w:sz="0" w:space="0" w:color="auto"/>
            <w:right w:val="none" w:sz="0" w:space="0" w:color="auto"/>
          </w:divBdr>
        </w:div>
        <w:div w:id="361591098">
          <w:marLeft w:val="0"/>
          <w:marRight w:val="0"/>
          <w:marTop w:val="0"/>
          <w:marBottom w:val="0"/>
          <w:divBdr>
            <w:top w:val="none" w:sz="0" w:space="0" w:color="auto"/>
            <w:left w:val="none" w:sz="0" w:space="0" w:color="auto"/>
            <w:bottom w:val="none" w:sz="0" w:space="0" w:color="auto"/>
            <w:right w:val="none" w:sz="0" w:space="0" w:color="auto"/>
          </w:divBdr>
          <w:divsChild>
            <w:div w:id="1921673080">
              <w:marLeft w:val="-75"/>
              <w:marRight w:val="0"/>
              <w:marTop w:val="30"/>
              <w:marBottom w:val="30"/>
              <w:divBdr>
                <w:top w:val="none" w:sz="0" w:space="0" w:color="auto"/>
                <w:left w:val="none" w:sz="0" w:space="0" w:color="auto"/>
                <w:bottom w:val="none" w:sz="0" w:space="0" w:color="auto"/>
                <w:right w:val="none" w:sz="0" w:space="0" w:color="auto"/>
              </w:divBdr>
              <w:divsChild>
                <w:div w:id="2070641036">
                  <w:marLeft w:val="0"/>
                  <w:marRight w:val="0"/>
                  <w:marTop w:val="0"/>
                  <w:marBottom w:val="0"/>
                  <w:divBdr>
                    <w:top w:val="none" w:sz="0" w:space="0" w:color="auto"/>
                    <w:left w:val="none" w:sz="0" w:space="0" w:color="auto"/>
                    <w:bottom w:val="none" w:sz="0" w:space="0" w:color="auto"/>
                    <w:right w:val="none" w:sz="0" w:space="0" w:color="auto"/>
                  </w:divBdr>
                  <w:divsChild>
                    <w:div w:id="608201466">
                      <w:marLeft w:val="0"/>
                      <w:marRight w:val="0"/>
                      <w:marTop w:val="0"/>
                      <w:marBottom w:val="0"/>
                      <w:divBdr>
                        <w:top w:val="none" w:sz="0" w:space="0" w:color="auto"/>
                        <w:left w:val="none" w:sz="0" w:space="0" w:color="auto"/>
                        <w:bottom w:val="none" w:sz="0" w:space="0" w:color="auto"/>
                        <w:right w:val="none" w:sz="0" w:space="0" w:color="auto"/>
                      </w:divBdr>
                    </w:div>
                    <w:div w:id="484978741">
                      <w:marLeft w:val="0"/>
                      <w:marRight w:val="0"/>
                      <w:marTop w:val="0"/>
                      <w:marBottom w:val="0"/>
                      <w:divBdr>
                        <w:top w:val="none" w:sz="0" w:space="0" w:color="auto"/>
                        <w:left w:val="none" w:sz="0" w:space="0" w:color="auto"/>
                        <w:bottom w:val="none" w:sz="0" w:space="0" w:color="auto"/>
                        <w:right w:val="none" w:sz="0" w:space="0" w:color="auto"/>
                      </w:divBdr>
                    </w:div>
                  </w:divsChild>
                </w:div>
                <w:div w:id="462575722">
                  <w:marLeft w:val="0"/>
                  <w:marRight w:val="0"/>
                  <w:marTop w:val="0"/>
                  <w:marBottom w:val="0"/>
                  <w:divBdr>
                    <w:top w:val="none" w:sz="0" w:space="0" w:color="auto"/>
                    <w:left w:val="none" w:sz="0" w:space="0" w:color="auto"/>
                    <w:bottom w:val="none" w:sz="0" w:space="0" w:color="auto"/>
                    <w:right w:val="none" w:sz="0" w:space="0" w:color="auto"/>
                  </w:divBdr>
                  <w:divsChild>
                    <w:div w:id="215894632">
                      <w:marLeft w:val="0"/>
                      <w:marRight w:val="0"/>
                      <w:marTop w:val="0"/>
                      <w:marBottom w:val="0"/>
                      <w:divBdr>
                        <w:top w:val="none" w:sz="0" w:space="0" w:color="auto"/>
                        <w:left w:val="none" w:sz="0" w:space="0" w:color="auto"/>
                        <w:bottom w:val="none" w:sz="0" w:space="0" w:color="auto"/>
                        <w:right w:val="none" w:sz="0" w:space="0" w:color="auto"/>
                      </w:divBdr>
                    </w:div>
                  </w:divsChild>
                </w:div>
                <w:div w:id="1154567088">
                  <w:marLeft w:val="0"/>
                  <w:marRight w:val="0"/>
                  <w:marTop w:val="0"/>
                  <w:marBottom w:val="0"/>
                  <w:divBdr>
                    <w:top w:val="none" w:sz="0" w:space="0" w:color="auto"/>
                    <w:left w:val="none" w:sz="0" w:space="0" w:color="auto"/>
                    <w:bottom w:val="none" w:sz="0" w:space="0" w:color="auto"/>
                    <w:right w:val="none" w:sz="0" w:space="0" w:color="auto"/>
                  </w:divBdr>
                  <w:divsChild>
                    <w:div w:id="2028169992">
                      <w:marLeft w:val="0"/>
                      <w:marRight w:val="0"/>
                      <w:marTop w:val="0"/>
                      <w:marBottom w:val="0"/>
                      <w:divBdr>
                        <w:top w:val="none" w:sz="0" w:space="0" w:color="auto"/>
                        <w:left w:val="none" w:sz="0" w:space="0" w:color="auto"/>
                        <w:bottom w:val="none" w:sz="0" w:space="0" w:color="auto"/>
                        <w:right w:val="none" w:sz="0" w:space="0" w:color="auto"/>
                      </w:divBdr>
                    </w:div>
                  </w:divsChild>
                </w:div>
                <w:div w:id="588192882">
                  <w:marLeft w:val="0"/>
                  <w:marRight w:val="0"/>
                  <w:marTop w:val="0"/>
                  <w:marBottom w:val="0"/>
                  <w:divBdr>
                    <w:top w:val="none" w:sz="0" w:space="0" w:color="auto"/>
                    <w:left w:val="none" w:sz="0" w:space="0" w:color="auto"/>
                    <w:bottom w:val="none" w:sz="0" w:space="0" w:color="auto"/>
                    <w:right w:val="none" w:sz="0" w:space="0" w:color="auto"/>
                  </w:divBdr>
                  <w:divsChild>
                    <w:div w:id="851992677">
                      <w:marLeft w:val="0"/>
                      <w:marRight w:val="0"/>
                      <w:marTop w:val="0"/>
                      <w:marBottom w:val="0"/>
                      <w:divBdr>
                        <w:top w:val="none" w:sz="0" w:space="0" w:color="auto"/>
                        <w:left w:val="none" w:sz="0" w:space="0" w:color="auto"/>
                        <w:bottom w:val="none" w:sz="0" w:space="0" w:color="auto"/>
                        <w:right w:val="none" w:sz="0" w:space="0" w:color="auto"/>
                      </w:divBdr>
                    </w:div>
                  </w:divsChild>
                </w:div>
                <w:div w:id="1920628951">
                  <w:marLeft w:val="0"/>
                  <w:marRight w:val="0"/>
                  <w:marTop w:val="0"/>
                  <w:marBottom w:val="0"/>
                  <w:divBdr>
                    <w:top w:val="none" w:sz="0" w:space="0" w:color="auto"/>
                    <w:left w:val="none" w:sz="0" w:space="0" w:color="auto"/>
                    <w:bottom w:val="none" w:sz="0" w:space="0" w:color="auto"/>
                    <w:right w:val="none" w:sz="0" w:space="0" w:color="auto"/>
                  </w:divBdr>
                  <w:divsChild>
                    <w:div w:id="1175340026">
                      <w:marLeft w:val="0"/>
                      <w:marRight w:val="0"/>
                      <w:marTop w:val="0"/>
                      <w:marBottom w:val="0"/>
                      <w:divBdr>
                        <w:top w:val="none" w:sz="0" w:space="0" w:color="auto"/>
                        <w:left w:val="none" w:sz="0" w:space="0" w:color="auto"/>
                        <w:bottom w:val="none" w:sz="0" w:space="0" w:color="auto"/>
                        <w:right w:val="none" w:sz="0" w:space="0" w:color="auto"/>
                      </w:divBdr>
                    </w:div>
                  </w:divsChild>
                </w:div>
                <w:div w:id="2079130695">
                  <w:marLeft w:val="0"/>
                  <w:marRight w:val="0"/>
                  <w:marTop w:val="0"/>
                  <w:marBottom w:val="0"/>
                  <w:divBdr>
                    <w:top w:val="none" w:sz="0" w:space="0" w:color="auto"/>
                    <w:left w:val="none" w:sz="0" w:space="0" w:color="auto"/>
                    <w:bottom w:val="none" w:sz="0" w:space="0" w:color="auto"/>
                    <w:right w:val="none" w:sz="0" w:space="0" w:color="auto"/>
                  </w:divBdr>
                  <w:divsChild>
                    <w:div w:id="199702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70518">
          <w:marLeft w:val="0"/>
          <w:marRight w:val="0"/>
          <w:marTop w:val="0"/>
          <w:marBottom w:val="0"/>
          <w:divBdr>
            <w:top w:val="none" w:sz="0" w:space="0" w:color="auto"/>
            <w:left w:val="none" w:sz="0" w:space="0" w:color="auto"/>
            <w:bottom w:val="none" w:sz="0" w:space="0" w:color="auto"/>
            <w:right w:val="none" w:sz="0" w:space="0" w:color="auto"/>
          </w:divBdr>
        </w:div>
      </w:divsChild>
    </w:div>
    <w:div w:id="1414619343">
      <w:bodyDiv w:val="1"/>
      <w:marLeft w:val="0"/>
      <w:marRight w:val="0"/>
      <w:marTop w:val="0"/>
      <w:marBottom w:val="0"/>
      <w:divBdr>
        <w:top w:val="none" w:sz="0" w:space="0" w:color="auto"/>
        <w:left w:val="none" w:sz="0" w:space="0" w:color="auto"/>
        <w:bottom w:val="none" w:sz="0" w:space="0" w:color="auto"/>
        <w:right w:val="none" w:sz="0" w:space="0" w:color="auto"/>
      </w:divBdr>
    </w:div>
    <w:div w:id="1425418528">
      <w:bodyDiv w:val="1"/>
      <w:marLeft w:val="0"/>
      <w:marRight w:val="0"/>
      <w:marTop w:val="0"/>
      <w:marBottom w:val="0"/>
      <w:divBdr>
        <w:top w:val="none" w:sz="0" w:space="0" w:color="auto"/>
        <w:left w:val="none" w:sz="0" w:space="0" w:color="auto"/>
        <w:bottom w:val="none" w:sz="0" w:space="0" w:color="auto"/>
        <w:right w:val="none" w:sz="0" w:space="0" w:color="auto"/>
      </w:divBdr>
    </w:div>
    <w:div w:id="1464035177">
      <w:bodyDiv w:val="1"/>
      <w:marLeft w:val="0"/>
      <w:marRight w:val="0"/>
      <w:marTop w:val="0"/>
      <w:marBottom w:val="0"/>
      <w:divBdr>
        <w:top w:val="none" w:sz="0" w:space="0" w:color="auto"/>
        <w:left w:val="none" w:sz="0" w:space="0" w:color="auto"/>
        <w:bottom w:val="none" w:sz="0" w:space="0" w:color="auto"/>
        <w:right w:val="none" w:sz="0" w:space="0" w:color="auto"/>
      </w:divBdr>
    </w:div>
    <w:div w:id="1492789880">
      <w:bodyDiv w:val="1"/>
      <w:marLeft w:val="0"/>
      <w:marRight w:val="0"/>
      <w:marTop w:val="0"/>
      <w:marBottom w:val="0"/>
      <w:divBdr>
        <w:top w:val="none" w:sz="0" w:space="0" w:color="auto"/>
        <w:left w:val="none" w:sz="0" w:space="0" w:color="auto"/>
        <w:bottom w:val="none" w:sz="0" w:space="0" w:color="auto"/>
        <w:right w:val="none" w:sz="0" w:space="0" w:color="auto"/>
      </w:divBdr>
    </w:div>
    <w:div w:id="1516076267">
      <w:bodyDiv w:val="1"/>
      <w:marLeft w:val="0"/>
      <w:marRight w:val="0"/>
      <w:marTop w:val="0"/>
      <w:marBottom w:val="0"/>
      <w:divBdr>
        <w:top w:val="none" w:sz="0" w:space="0" w:color="auto"/>
        <w:left w:val="none" w:sz="0" w:space="0" w:color="auto"/>
        <w:bottom w:val="none" w:sz="0" w:space="0" w:color="auto"/>
        <w:right w:val="none" w:sz="0" w:space="0" w:color="auto"/>
      </w:divBdr>
    </w:div>
    <w:div w:id="1530992251">
      <w:bodyDiv w:val="1"/>
      <w:marLeft w:val="0"/>
      <w:marRight w:val="0"/>
      <w:marTop w:val="0"/>
      <w:marBottom w:val="0"/>
      <w:divBdr>
        <w:top w:val="none" w:sz="0" w:space="0" w:color="auto"/>
        <w:left w:val="none" w:sz="0" w:space="0" w:color="auto"/>
        <w:bottom w:val="none" w:sz="0" w:space="0" w:color="auto"/>
        <w:right w:val="none" w:sz="0" w:space="0" w:color="auto"/>
      </w:divBdr>
    </w:div>
    <w:div w:id="1554392888">
      <w:bodyDiv w:val="1"/>
      <w:marLeft w:val="0"/>
      <w:marRight w:val="0"/>
      <w:marTop w:val="0"/>
      <w:marBottom w:val="0"/>
      <w:divBdr>
        <w:top w:val="none" w:sz="0" w:space="0" w:color="auto"/>
        <w:left w:val="none" w:sz="0" w:space="0" w:color="auto"/>
        <w:bottom w:val="none" w:sz="0" w:space="0" w:color="auto"/>
        <w:right w:val="none" w:sz="0" w:space="0" w:color="auto"/>
      </w:divBdr>
    </w:div>
    <w:div w:id="1595630928">
      <w:bodyDiv w:val="1"/>
      <w:marLeft w:val="0"/>
      <w:marRight w:val="0"/>
      <w:marTop w:val="0"/>
      <w:marBottom w:val="0"/>
      <w:divBdr>
        <w:top w:val="none" w:sz="0" w:space="0" w:color="auto"/>
        <w:left w:val="none" w:sz="0" w:space="0" w:color="auto"/>
        <w:bottom w:val="none" w:sz="0" w:space="0" w:color="auto"/>
        <w:right w:val="none" w:sz="0" w:space="0" w:color="auto"/>
      </w:divBdr>
    </w:div>
    <w:div w:id="1600288247">
      <w:bodyDiv w:val="1"/>
      <w:marLeft w:val="0"/>
      <w:marRight w:val="0"/>
      <w:marTop w:val="0"/>
      <w:marBottom w:val="0"/>
      <w:divBdr>
        <w:top w:val="none" w:sz="0" w:space="0" w:color="auto"/>
        <w:left w:val="none" w:sz="0" w:space="0" w:color="auto"/>
        <w:bottom w:val="none" w:sz="0" w:space="0" w:color="auto"/>
        <w:right w:val="none" w:sz="0" w:space="0" w:color="auto"/>
      </w:divBdr>
      <w:divsChild>
        <w:div w:id="970548947">
          <w:marLeft w:val="0"/>
          <w:marRight w:val="0"/>
          <w:marTop w:val="30"/>
          <w:marBottom w:val="30"/>
          <w:divBdr>
            <w:top w:val="none" w:sz="0" w:space="0" w:color="auto"/>
            <w:left w:val="none" w:sz="0" w:space="0" w:color="auto"/>
            <w:bottom w:val="none" w:sz="0" w:space="0" w:color="auto"/>
            <w:right w:val="none" w:sz="0" w:space="0" w:color="auto"/>
          </w:divBdr>
          <w:divsChild>
            <w:div w:id="1771312956">
              <w:marLeft w:val="0"/>
              <w:marRight w:val="0"/>
              <w:marTop w:val="0"/>
              <w:marBottom w:val="0"/>
              <w:divBdr>
                <w:top w:val="none" w:sz="0" w:space="0" w:color="auto"/>
                <w:left w:val="none" w:sz="0" w:space="0" w:color="auto"/>
                <w:bottom w:val="none" w:sz="0" w:space="0" w:color="auto"/>
                <w:right w:val="none" w:sz="0" w:space="0" w:color="auto"/>
              </w:divBdr>
              <w:divsChild>
                <w:div w:id="1073818870">
                  <w:marLeft w:val="0"/>
                  <w:marRight w:val="0"/>
                  <w:marTop w:val="0"/>
                  <w:marBottom w:val="0"/>
                  <w:divBdr>
                    <w:top w:val="none" w:sz="0" w:space="0" w:color="auto"/>
                    <w:left w:val="none" w:sz="0" w:space="0" w:color="auto"/>
                    <w:bottom w:val="none" w:sz="0" w:space="0" w:color="auto"/>
                    <w:right w:val="none" w:sz="0" w:space="0" w:color="auto"/>
                  </w:divBdr>
                </w:div>
              </w:divsChild>
            </w:div>
            <w:div w:id="1434981569">
              <w:marLeft w:val="0"/>
              <w:marRight w:val="0"/>
              <w:marTop w:val="0"/>
              <w:marBottom w:val="0"/>
              <w:divBdr>
                <w:top w:val="none" w:sz="0" w:space="0" w:color="auto"/>
                <w:left w:val="none" w:sz="0" w:space="0" w:color="auto"/>
                <w:bottom w:val="none" w:sz="0" w:space="0" w:color="auto"/>
                <w:right w:val="none" w:sz="0" w:space="0" w:color="auto"/>
              </w:divBdr>
              <w:divsChild>
                <w:div w:id="1870485429">
                  <w:marLeft w:val="0"/>
                  <w:marRight w:val="0"/>
                  <w:marTop w:val="0"/>
                  <w:marBottom w:val="0"/>
                  <w:divBdr>
                    <w:top w:val="none" w:sz="0" w:space="0" w:color="auto"/>
                    <w:left w:val="none" w:sz="0" w:space="0" w:color="auto"/>
                    <w:bottom w:val="none" w:sz="0" w:space="0" w:color="auto"/>
                    <w:right w:val="none" w:sz="0" w:space="0" w:color="auto"/>
                  </w:divBdr>
                </w:div>
              </w:divsChild>
            </w:div>
            <w:div w:id="159544190">
              <w:marLeft w:val="0"/>
              <w:marRight w:val="0"/>
              <w:marTop w:val="0"/>
              <w:marBottom w:val="0"/>
              <w:divBdr>
                <w:top w:val="none" w:sz="0" w:space="0" w:color="auto"/>
                <w:left w:val="none" w:sz="0" w:space="0" w:color="auto"/>
                <w:bottom w:val="none" w:sz="0" w:space="0" w:color="auto"/>
                <w:right w:val="none" w:sz="0" w:space="0" w:color="auto"/>
              </w:divBdr>
              <w:divsChild>
                <w:div w:id="1297177813">
                  <w:marLeft w:val="0"/>
                  <w:marRight w:val="0"/>
                  <w:marTop w:val="0"/>
                  <w:marBottom w:val="0"/>
                  <w:divBdr>
                    <w:top w:val="none" w:sz="0" w:space="0" w:color="auto"/>
                    <w:left w:val="none" w:sz="0" w:space="0" w:color="auto"/>
                    <w:bottom w:val="none" w:sz="0" w:space="0" w:color="auto"/>
                    <w:right w:val="none" w:sz="0" w:space="0" w:color="auto"/>
                  </w:divBdr>
                </w:div>
              </w:divsChild>
            </w:div>
            <w:div w:id="1736539325">
              <w:marLeft w:val="0"/>
              <w:marRight w:val="0"/>
              <w:marTop w:val="0"/>
              <w:marBottom w:val="0"/>
              <w:divBdr>
                <w:top w:val="none" w:sz="0" w:space="0" w:color="auto"/>
                <w:left w:val="none" w:sz="0" w:space="0" w:color="auto"/>
                <w:bottom w:val="none" w:sz="0" w:space="0" w:color="auto"/>
                <w:right w:val="none" w:sz="0" w:space="0" w:color="auto"/>
              </w:divBdr>
              <w:divsChild>
                <w:div w:id="21250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471708">
      <w:bodyDiv w:val="1"/>
      <w:marLeft w:val="0"/>
      <w:marRight w:val="0"/>
      <w:marTop w:val="0"/>
      <w:marBottom w:val="0"/>
      <w:divBdr>
        <w:top w:val="none" w:sz="0" w:space="0" w:color="auto"/>
        <w:left w:val="none" w:sz="0" w:space="0" w:color="auto"/>
        <w:bottom w:val="none" w:sz="0" w:space="0" w:color="auto"/>
        <w:right w:val="none" w:sz="0" w:space="0" w:color="auto"/>
      </w:divBdr>
    </w:div>
    <w:div w:id="1650551050">
      <w:bodyDiv w:val="1"/>
      <w:marLeft w:val="0"/>
      <w:marRight w:val="0"/>
      <w:marTop w:val="0"/>
      <w:marBottom w:val="0"/>
      <w:divBdr>
        <w:top w:val="none" w:sz="0" w:space="0" w:color="auto"/>
        <w:left w:val="none" w:sz="0" w:space="0" w:color="auto"/>
        <w:bottom w:val="none" w:sz="0" w:space="0" w:color="auto"/>
        <w:right w:val="none" w:sz="0" w:space="0" w:color="auto"/>
      </w:divBdr>
    </w:div>
    <w:div w:id="1664046933">
      <w:bodyDiv w:val="1"/>
      <w:marLeft w:val="0"/>
      <w:marRight w:val="0"/>
      <w:marTop w:val="0"/>
      <w:marBottom w:val="0"/>
      <w:divBdr>
        <w:top w:val="none" w:sz="0" w:space="0" w:color="auto"/>
        <w:left w:val="none" w:sz="0" w:space="0" w:color="auto"/>
        <w:bottom w:val="none" w:sz="0" w:space="0" w:color="auto"/>
        <w:right w:val="none" w:sz="0" w:space="0" w:color="auto"/>
      </w:divBdr>
    </w:div>
    <w:div w:id="1674189267">
      <w:bodyDiv w:val="1"/>
      <w:marLeft w:val="0"/>
      <w:marRight w:val="0"/>
      <w:marTop w:val="0"/>
      <w:marBottom w:val="0"/>
      <w:divBdr>
        <w:top w:val="none" w:sz="0" w:space="0" w:color="auto"/>
        <w:left w:val="none" w:sz="0" w:space="0" w:color="auto"/>
        <w:bottom w:val="none" w:sz="0" w:space="0" w:color="auto"/>
        <w:right w:val="none" w:sz="0" w:space="0" w:color="auto"/>
      </w:divBdr>
    </w:div>
    <w:div w:id="1680545853">
      <w:bodyDiv w:val="1"/>
      <w:marLeft w:val="0"/>
      <w:marRight w:val="0"/>
      <w:marTop w:val="0"/>
      <w:marBottom w:val="0"/>
      <w:divBdr>
        <w:top w:val="none" w:sz="0" w:space="0" w:color="auto"/>
        <w:left w:val="none" w:sz="0" w:space="0" w:color="auto"/>
        <w:bottom w:val="none" w:sz="0" w:space="0" w:color="auto"/>
        <w:right w:val="none" w:sz="0" w:space="0" w:color="auto"/>
      </w:divBdr>
    </w:div>
    <w:div w:id="1685550254">
      <w:bodyDiv w:val="1"/>
      <w:marLeft w:val="0"/>
      <w:marRight w:val="0"/>
      <w:marTop w:val="0"/>
      <w:marBottom w:val="0"/>
      <w:divBdr>
        <w:top w:val="none" w:sz="0" w:space="0" w:color="auto"/>
        <w:left w:val="none" w:sz="0" w:space="0" w:color="auto"/>
        <w:bottom w:val="none" w:sz="0" w:space="0" w:color="auto"/>
        <w:right w:val="none" w:sz="0" w:space="0" w:color="auto"/>
      </w:divBdr>
    </w:div>
    <w:div w:id="1688100685">
      <w:bodyDiv w:val="1"/>
      <w:marLeft w:val="0"/>
      <w:marRight w:val="0"/>
      <w:marTop w:val="0"/>
      <w:marBottom w:val="0"/>
      <w:divBdr>
        <w:top w:val="none" w:sz="0" w:space="0" w:color="auto"/>
        <w:left w:val="none" w:sz="0" w:space="0" w:color="auto"/>
        <w:bottom w:val="none" w:sz="0" w:space="0" w:color="auto"/>
        <w:right w:val="none" w:sz="0" w:space="0" w:color="auto"/>
      </w:divBdr>
    </w:div>
    <w:div w:id="1712681013">
      <w:bodyDiv w:val="1"/>
      <w:marLeft w:val="0"/>
      <w:marRight w:val="0"/>
      <w:marTop w:val="0"/>
      <w:marBottom w:val="0"/>
      <w:divBdr>
        <w:top w:val="none" w:sz="0" w:space="0" w:color="auto"/>
        <w:left w:val="none" w:sz="0" w:space="0" w:color="auto"/>
        <w:bottom w:val="none" w:sz="0" w:space="0" w:color="auto"/>
        <w:right w:val="none" w:sz="0" w:space="0" w:color="auto"/>
      </w:divBdr>
    </w:div>
    <w:div w:id="1719695553">
      <w:bodyDiv w:val="1"/>
      <w:marLeft w:val="0"/>
      <w:marRight w:val="0"/>
      <w:marTop w:val="0"/>
      <w:marBottom w:val="0"/>
      <w:divBdr>
        <w:top w:val="none" w:sz="0" w:space="0" w:color="auto"/>
        <w:left w:val="none" w:sz="0" w:space="0" w:color="auto"/>
        <w:bottom w:val="none" w:sz="0" w:space="0" w:color="auto"/>
        <w:right w:val="none" w:sz="0" w:space="0" w:color="auto"/>
      </w:divBdr>
    </w:div>
    <w:div w:id="1750806216">
      <w:bodyDiv w:val="1"/>
      <w:marLeft w:val="0"/>
      <w:marRight w:val="0"/>
      <w:marTop w:val="0"/>
      <w:marBottom w:val="0"/>
      <w:divBdr>
        <w:top w:val="none" w:sz="0" w:space="0" w:color="auto"/>
        <w:left w:val="none" w:sz="0" w:space="0" w:color="auto"/>
        <w:bottom w:val="none" w:sz="0" w:space="0" w:color="auto"/>
        <w:right w:val="none" w:sz="0" w:space="0" w:color="auto"/>
      </w:divBdr>
    </w:div>
    <w:div w:id="1760634931">
      <w:bodyDiv w:val="1"/>
      <w:marLeft w:val="0"/>
      <w:marRight w:val="0"/>
      <w:marTop w:val="0"/>
      <w:marBottom w:val="0"/>
      <w:divBdr>
        <w:top w:val="none" w:sz="0" w:space="0" w:color="auto"/>
        <w:left w:val="none" w:sz="0" w:space="0" w:color="auto"/>
        <w:bottom w:val="none" w:sz="0" w:space="0" w:color="auto"/>
        <w:right w:val="none" w:sz="0" w:space="0" w:color="auto"/>
      </w:divBdr>
    </w:div>
    <w:div w:id="1773666364">
      <w:bodyDiv w:val="1"/>
      <w:marLeft w:val="0"/>
      <w:marRight w:val="0"/>
      <w:marTop w:val="0"/>
      <w:marBottom w:val="0"/>
      <w:divBdr>
        <w:top w:val="none" w:sz="0" w:space="0" w:color="auto"/>
        <w:left w:val="none" w:sz="0" w:space="0" w:color="auto"/>
        <w:bottom w:val="none" w:sz="0" w:space="0" w:color="auto"/>
        <w:right w:val="none" w:sz="0" w:space="0" w:color="auto"/>
      </w:divBdr>
    </w:div>
    <w:div w:id="1782609114">
      <w:bodyDiv w:val="1"/>
      <w:marLeft w:val="0"/>
      <w:marRight w:val="0"/>
      <w:marTop w:val="0"/>
      <w:marBottom w:val="0"/>
      <w:divBdr>
        <w:top w:val="none" w:sz="0" w:space="0" w:color="auto"/>
        <w:left w:val="none" w:sz="0" w:space="0" w:color="auto"/>
        <w:bottom w:val="none" w:sz="0" w:space="0" w:color="auto"/>
        <w:right w:val="none" w:sz="0" w:space="0" w:color="auto"/>
      </w:divBdr>
    </w:div>
    <w:div w:id="1807812572">
      <w:bodyDiv w:val="1"/>
      <w:marLeft w:val="0"/>
      <w:marRight w:val="0"/>
      <w:marTop w:val="0"/>
      <w:marBottom w:val="0"/>
      <w:divBdr>
        <w:top w:val="none" w:sz="0" w:space="0" w:color="auto"/>
        <w:left w:val="none" w:sz="0" w:space="0" w:color="auto"/>
        <w:bottom w:val="none" w:sz="0" w:space="0" w:color="auto"/>
        <w:right w:val="none" w:sz="0" w:space="0" w:color="auto"/>
      </w:divBdr>
    </w:div>
    <w:div w:id="1820417166">
      <w:bodyDiv w:val="1"/>
      <w:marLeft w:val="0"/>
      <w:marRight w:val="0"/>
      <w:marTop w:val="0"/>
      <w:marBottom w:val="0"/>
      <w:divBdr>
        <w:top w:val="none" w:sz="0" w:space="0" w:color="auto"/>
        <w:left w:val="none" w:sz="0" w:space="0" w:color="auto"/>
        <w:bottom w:val="none" w:sz="0" w:space="0" w:color="auto"/>
        <w:right w:val="none" w:sz="0" w:space="0" w:color="auto"/>
      </w:divBdr>
      <w:divsChild>
        <w:div w:id="2016883089">
          <w:marLeft w:val="274"/>
          <w:marRight w:val="0"/>
          <w:marTop w:val="150"/>
          <w:marBottom w:val="0"/>
          <w:divBdr>
            <w:top w:val="none" w:sz="0" w:space="0" w:color="auto"/>
            <w:left w:val="none" w:sz="0" w:space="0" w:color="auto"/>
            <w:bottom w:val="none" w:sz="0" w:space="0" w:color="auto"/>
            <w:right w:val="none" w:sz="0" w:space="0" w:color="auto"/>
          </w:divBdr>
        </w:div>
        <w:div w:id="1071580230">
          <w:marLeft w:val="274"/>
          <w:marRight w:val="0"/>
          <w:marTop w:val="150"/>
          <w:marBottom w:val="0"/>
          <w:divBdr>
            <w:top w:val="none" w:sz="0" w:space="0" w:color="auto"/>
            <w:left w:val="none" w:sz="0" w:space="0" w:color="auto"/>
            <w:bottom w:val="none" w:sz="0" w:space="0" w:color="auto"/>
            <w:right w:val="none" w:sz="0" w:space="0" w:color="auto"/>
          </w:divBdr>
        </w:div>
      </w:divsChild>
    </w:div>
    <w:div w:id="1863468664">
      <w:bodyDiv w:val="1"/>
      <w:marLeft w:val="0"/>
      <w:marRight w:val="0"/>
      <w:marTop w:val="0"/>
      <w:marBottom w:val="0"/>
      <w:divBdr>
        <w:top w:val="none" w:sz="0" w:space="0" w:color="auto"/>
        <w:left w:val="none" w:sz="0" w:space="0" w:color="auto"/>
        <w:bottom w:val="none" w:sz="0" w:space="0" w:color="auto"/>
        <w:right w:val="none" w:sz="0" w:space="0" w:color="auto"/>
      </w:divBdr>
    </w:div>
    <w:div w:id="1875535266">
      <w:bodyDiv w:val="1"/>
      <w:marLeft w:val="0"/>
      <w:marRight w:val="0"/>
      <w:marTop w:val="0"/>
      <w:marBottom w:val="0"/>
      <w:divBdr>
        <w:top w:val="none" w:sz="0" w:space="0" w:color="auto"/>
        <w:left w:val="none" w:sz="0" w:space="0" w:color="auto"/>
        <w:bottom w:val="none" w:sz="0" w:space="0" w:color="auto"/>
        <w:right w:val="none" w:sz="0" w:space="0" w:color="auto"/>
      </w:divBdr>
    </w:div>
    <w:div w:id="1904834007">
      <w:bodyDiv w:val="1"/>
      <w:marLeft w:val="0"/>
      <w:marRight w:val="0"/>
      <w:marTop w:val="0"/>
      <w:marBottom w:val="0"/>
      <w:divBdr>
        <w:top w:val="none" w:sz="0" w:space="0" w:color="auto"/>
        <w:left w:val="none" w:sz="0" w:space="0" w:color="auto"/>
        <w:bottom w:val="none" w:sz="0" w:space="0" w:color="auto"/>
        <w:right w:val="none" w:sz="0" w:space="0" w:color="auto"/>
      </w:divBdr>
    </w:div>
    <w:div w:id="1905876385">
      <w:bodyDiv w:val="1"/>
      <w:marLeft w:val="0"/>
      <w:marRight w:val="0"/>
      <w:marTop w:val="0"/>
      <w:marBottom w:val="0"/>
      <w:divBdr>
        <w:top w:val="none" w:sz="0" w:space="0" w:color="auto"/>
        <w:left w:val="none" w:sz="0" w:space="0" w:color="auto"/>
        <w:bottom w:val="none" w:sz="0" w:space="0" w:color="auto"/>
        <w:right w:val="none" w:sz="0" w:space="0" w:color="auto"/>
      </w:divBdr>
    </w:div>
    <w:div w:id="1936480005">
      <w:bodyDiv w:val="1"/>
      <w:marLeft w:val="0"/>
      <w:marRight w:val="0"/>
      <w:marTop w:val="0"/>
      <w:marBottom w:val="0"/>
      <w:divBdr>
        <w:top w:val="none" w:sz="0" w:space="0" w:color="auto"/>
        <w:left w:val="none" w:sz="0" w:space="0" w:color="auto"/>
        <w:bottom w:val="none" w:sz="0" w:space="0" w:color="auto"/>
        <w:right w:val="none" w:sz="0" w:space="0" w:color="auto"/>
      </w:divBdr>
    </w:div>
    <w:div w:id="1937900280">
      <w:bodyDiv w:val="1"/>
      <w:marLeft w:val="0"/>
      <w:marRight w:val="0"/>
      <w:marTop w:val="0"/>
      <w:marBottom w:val="0"/>
      <w:divBdr>
        <w:top w:val="none" w:sz="0" w:space="0" w:color="auto"/>
        <w:left w:val="none" w:sz="0" w:space="0" w:color="auto"/>
        <w:bottom w:val="none" w:sz="0" w:space="0" w:color="auto"/>
        <w:right w:val="none" w:sz="0" w:space="0" w:color="auto"/>
      </w:divBdr>
    </w:div>
    <w:div w:id="2024280391">
      <w:bodyDiv w:val="1"/>
      <w:marLeft w:val="0"/>
      <w:marRight w:val="0"/>
      <w:marTop w:val="0"/>
      <w:marBottom w:val="0"/>
      <w:divBdr>
        <w:top w:val="none" w:sz="0" w:space="0" w:color="auto"/>
        <w:left w:val="none" w:sz="0" w:space="0" w:color="auto"/>
        <w:bottom w:val="none" w:sz="0" w:space="0" w:color="auto"/>
        <w:right w:val="none" w:sz="0" w:space="0" w:color="auto"/>
      </w:divBdr>
    </w:div>
    <w:div w:id="2026201040">
      <w:bodyDiv w:val="1"/>
      <w:marLeft w:val="0"/>
      <w:marRight w:val="0"/>
      <w:marTop w:val="0"/>
      <w:marBottom w:val="0"/>
      <w:divBdr>
        <w:top w:val="none" w:sz="0" w:space="0" w:color="auto"/>
        <w:left w:val="none" w:sz="0" w:space="0" w:color="auto"/>
        <w:bottom w:val="none" w:sz="0" w:space="0" w:color="auto"/>
        <w:right w:val="none" w:sz="0" w:space="0" w:color="auto"/>
      </w:divBdr>
    </w:div>
    <w:div w:id="2036536996">
      <w:bodyDiv w:val="1"/>
      <w:marLeft w:val="0"/>
      <w:marRight w:val="0"/>
      <w:marTop w:val="0"/>
      <w:marBottom w:val="0"/>
      <w:divBdr>
        <w:top w:val="none" w:sz="0" w:space="0" w:color="auto"/>
        <w:left w:val="none" w:sz="0" w:space="0" w:color="auto"/>
        <w:bottom w:val="none" w:sz="0" w:space="0" w:color="auto"/>
        <w:right w:val="none" w:sz="0" w:space="0" w:color="auto"/>
      </w:divBdr>
    </w:div>
    <w:div w:id="2056274348">
      <w:bodyDiv w:val="1"/>
      <w:marLeft w:val="0"/>
      <w:marRight w:val="0"/>
      <w:marTop w:val="0"/>
      <w:marBottom w:val="0"/>
      <w:divBdr>
        <w:top w:val="none" w:sz="0" w:space="0" w:color="auto"/>
        <w:left w:val="none" w:sz="0" w:space="0" w:color="auto"/>
        <w:bottom w:val="none" w:sz="0" w:space="0" w:color="auto"/>
        <w:right w:val="none" w:sz="0" w:space="0" w:color="auto"/>
      </w:divBdr>
    </w:div>
    <w:div w:id="2066250613">
      <w:bodyDiv w:val="1"/>
      <w:marLeft w:val="0"/>
      <w:marRight w:val="0"/>
      <w:marTop w:val="0"/>
      <w:marBottom w:val="0"/>
      <w:divBdr>
        <w:top w:val="none" w:sz="0" w:space="0" w:color="auto"/>
        <w:left w:val="none" w:sz="0" w:space="0" w:color="auto"/>
        <w:bottom w:val="none" w:sz="0" w:space="0" w:color="auto"/>
        <w:right w:val="none" w:sz="0" w:space="0" w:color="auto"/>
      </w:divBdr>
    </w:div>
    <w:div w:id="2110924668">
      <w:bodyDiv w:val="1"/>
      <w:marLeft w:val="0"/>
      <w:marRight w:val="0"/>
      <w:marTop w:val="0"/>
      <w:marBottom w:val="0"/>
      <w:divBdr>
        <w:top w:val="none" w:sz="0" w:space="0" w:color="auto"/>
        <w:left w:val="none" w:sz="0" w:space="0" w:color="auto"/>
        <w:bottom w:val="none" w:sz="0" w:space="0" w:color="auto"/>
        <w:right w:val="none" w:sz="0" w:space="0" w:color="auto"/>
      </w:divBdr>
    </w:div>
    <w:div w:id="2114544897">
      <w:bodyDiv w:val="1"/>
      <w:marLeft w:val="0"/>
      <w:marRight w:val="0"/>
      <w:marTop w:val="0"/>
      <w:marBottom w:val="0"/>
      <w:divBdr>
        <w:top w:val="none" w:sz="0" w:space="0" w:color="auto"/>
        <w:left w:val="none" w:sz="0" w:space="0" w:color="auto"/>
        <w:bottom w:val="none" w:sz="0" w:space="0" w:color="auto"/>
        <w:right w:val="none" w:sz="0" w:space="0" w:color="auto"/>
      </w:divBdr>
    </w:div>
    <w:div w:id="2144880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enturylink.com/wholesale/pcat/wbsaresale.htm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centurylink.com/home/help/internet/modems-and-routers/setup-cbras.html"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enturylink.com/wholesale/ctl/wbsa.html"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A376837B21E0438F208D1DD7618F00" ma:contentTypeVersion="14" ma:contentTypeDescription="Create a new document." ma:contentTypeScope="" ma:versionID="ad3135406ff6b059d500cc84ee91bd6a">
  <xsd:schema xmlns:xsd="http://www.w3.org/2001/XMLSchema" xmlns:xs="http://www.w3.org/2001/XMLSchema" xmlns:p="http://schemas.microsoft.com/office/2006/metadata/properties" xmlns:ns2="e047e2b6-683a-4ada-92dc-6fff3ce02d88" xmlns:ns3="c065cd0b-a7e4-46c8-a858-b2fd96601848" targetNamespace="http://schemas.microsoft.com/office/2006/metadata/properties" ma:root="true" ma:fieldsID="eb442c59e7e7b6377d5c956ddf7fb77d" ns2:_="" ns3:_="">
    <xsd:import namespace="e047e2b6-683a-4ada-92dc-6fff3ce02d88"/>
    <xsd:import namespace="c065cd0b-a7e4-46c8-a858-b2fd96601848"/>
    <xsd:element name="properties">
      <xsd:complexType>
        <xsd:sequence>
          <xsd:element name="documentManagement">
            <xsd:complexType>
              <xsd:all>
                <xsd:element ref="ns2:Category" minOccurs="0"/>
                <xsd:element ref="ns2:Company"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Display" minOccurs="0"/>
                <xsd:element ref="ns2:MediaServiceAutoKeyPoints" minOccurs="0"/>
                <xsd:element ref="ns2:MediaServiceKeyPoints" minOccurs="0"/>
                <xsd:element ref="ns2:Languag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7e2b6-683a-4ada-92dc-6fff3ce02d88" elementFormDefault="qualified">
    <xsd:import namespace="http://schemas.microsoft.com/office/2006/documentManagement/types"/>
    <xsd:import namespace="http://schemas.microsoft.com/office/infopath/2007/PartnerControls"/>
    <xsd:element name="Category" ma:index="8" nillable="true" ma:displayName="Resource" ma:default="---" ma:format="Dropdown" ma:internalName="Category">
      <xsd:simpleType>
        <xsd:restriction base="dms:Choice">
          <xsd:enumeration value="---"/>
          <xsd:enumeration value="Business Cards"/>
          <xsd:enumeration value="Logos"/>
          <xsd:enumeration value="Company Overview"/>
          <xsd:enumeration value="Guidelines"/>
          <xsd:enumeration value="Illustrations and Icons"/>
          <xsd:enumeration value="Voicemail"/>
          <xsd:enumeration value="Headers"/>
          <xsd:enumeration value="Virtual Backgrounds"/>
          <xsd:enumeration value="Word Template"/>
          <xsd:enumeration value="PowerPoint Template"/>
          <xsd:enumeration value="Sales Battlecard Template"/>
          <xsd:enumeration value="Network Maps"/>
          <xsd:enumeration value="Data Sheet Template"/>
          <xsd:enumeration value="Promotions"/>
          <xsd:enumeration value="Talking to Customers"/>
          <xsd:enumeration value="Email"/>
          <xsd:enumeration value="Meeting Guide"/>
        </xsd:restriction>
      </xsd:simpleType>
    </xsd:element>
    <xsd:element name="Company" ma:index="9" nillable="true" ma:displayName="Company" ma:default="---" ma:format="Dropdown" ma:internalName="Company">
      <xsd:simpleType>
        <xsd:restriction base="dms:Choice">
          <xsd:enumeration value="---"/>
          <xsd:enumeration value="Lumen"/>
          <xsd:enumeration value="CenturyLink"/>
          <xsd:enumeration value="Quantum Fiber"/>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Display" ma:index="16" nillable="true" ma:displayName="Display" ma:default="---" ma:format="Dropdown" ma:internalName="Display">
      <xsd:simpleType>
        <xsd:restriction base="dms:Choice">
          <xsd:enumeration value="---"/>
          <xsd:enumeration value="Sales"/>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anguage" ma:index="19" nillable="true" ma:displayName="Language" ma:default="English" ma:format="Dropdown" ma:internalName="Language">
      <xsd:simpleType>
        <xsd:restriction base="dms:Choice">
          <xsd:enumeration value="中文"/>
          <xsd:enumeration value="Deutsch"/>
          <xsd:enumeration value="English"/>
          <xsd:enumeration value="Español"/>
          <xsd:enumeration value="Français"/>
          <xsd:enumeration value="日本語"/>
          <xsd:enumeration value="Português"/>
        </xsd:restriction>
      </xsd:simpleType>
    </xsd:element>
  </xsd:schema>
  <xsd:schema xmlns:xsd="http://www.w3.org/2001/XMLSchema" xmlns:xs="http://www.w3.org/2001/XMLSchema" xmlns:dms="http://schemas.microsoft.com/office/2006/documentManagement/types" xmlns:pc="http://schemas.microsoft.com/office/infopath/2007/PartnerControls" targetNamespace="c065cd0b-a7e4-46c8-a858-b2fd96601848"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isplay xmlns="e047e2b6-683a-4ada-92dc-6fff3ce02d88">---</Display>
    <Company xmlns="e047e2b6-683a-4ada-92dc-6fff3ce02d88">Lumen</Company>
    <Language xmlns="e047e2b6-683a-4ada-92dc-6fff3ce02d88">English</Language>
    <Category xmlns="e047e2b6-683a-4ada-92dc-6fff3ce02d88">Guidelines</Category>
    <SharedWithUsers xmlns="c065cd0b-a7e4-46c8-a858-b2fd96601848">
      <UserInfo>
        <DisplayName>Mitchell, Megan</DisplayName>
        <AccountId>10225</AccountId>
        <AccountType/>
      </UserInfo>
    </SharedWithUsers>
  </documentManagement>
</p:properties>
</file>

<file path=customXml/itemProps1.xml><?xml version="1.0" encoding="utf-8"?>
<ds:datastoreItem xmlns:ds="http://schemas.openxmlformats.org/officeDocument/2006/customXml" ds:itemID="{37D0DD7F-917D-4A98-84CD-E5C3A41070D2}">
  <ds:schemaRefs>
    <ds:schemaRef ds:uri="http://schemas.microsoft.com/sharepoint/v3/contenttype/forms"/>
  </ds:schemaRefs>
</ds:datastoreItem>
</file>

<file path=customXml/itemProps2.xml><?xml version="1.0" encoding="utf-8"?>
<ds:datastoreItem xmlns:ds="http://schemas.openxmlformats.org/officeDocument/2006/customXml" ds:itemID="{01E860F2-63FE-4E19-B890-79A0D319A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7e2b6-683a-4ada-92dc-6fff3ce02d88"/>
    <ds:schemaRef ds:uri="c065cd0b-a7e4-46c8-a858-b2fd966018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C44B71-DA2B-4136-A0F9-CBA94D6D84EF}">
  <ds:schemaRefs>
    <ds:schemaRef ds:uri="http://schemas.openxmlformats.org/officeDocument/2006/bibliography"/>
  </ds:schemaRefs>
</ds:datastoreItem>
</file>

<file path=customXml/itemProps4.xml><?xml version="1.0" encoding="utf-8"?>
<ds:datastoreItem xmlns:ds="http://schemas.openxmlformats.org/officeDocument/2006/customXml" ds:itemID="{A0E3ADA4-9E83-46FC-AEA9-491E589773B6}">
  <ds:schemaRefs>
    <ds:schemaRef ds:uri="http://schemas.microsoft.com/office/2006/metadata/properties"/>
    <ds:schemaRef ds:uri="http://schemas.microsoft.com/office/infopath/2007/PartnerControls"/>
    <ds:schemaRef ds:uri="e047e2b6-683a-4ada-92dc-6fff3ce02d88"/>
    <ds:schemaRef ds:uri="c065cd0b-a7e4-46c8-a858-b2fd96601848"/>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19</Pages>
  <Words>1341</Words>
  <Characters>7954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CenturyLink Word Template</vt:lpstr>
    </vt:vector>
  </TitlesOfParts>
  <Company>-</Company>
  <LinksUpToDate>false</LinksUpToDate>
  <CharactersWithSpaces>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CenturyLink Word Template</dc:title>
  <dc:subject/>
  <dc:creator>CenturyLink Corporate Marketing</dc:creator>
  <cp:keywords/>
  <dc:description/>
  <cp:lastModifiedBy>Hargis, Dave</cp:lastModifiedBy>
  <cp:revision>139</cp:revision>
  <cp:lastPrinted>2021-06-18T18:02:00Z</cp:lastPrinted>
  <dcterms:created xsi:type="dcterms:W3CDTF">2021-09-15T16:19:00Z</dcterms:created>
  <dcterms:modified xsi:type="dcterms:W3CDTF">2021-09-28T15:33:00Z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9400701c-c27b-4bd3-9185-7230c6c4b8b9</vt:lpwstr>
  </property>
  <property fmtid="{D5CDD505-2E9C-101B-9397-08002B2CF9AE}" pid="3" name="ContentTypeId">
    <vt:lpwstr>0x010100BEA376837B21E0438F208D1DD7618F00</vt:lpwstr>
  </property>
</Properties>
</file>